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73" w:rsidRDefault="00B25911" w:rsidP="00B25911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Годовой отчет Администрации Асиновского района по работе с обращениями граждан ( по формам обращений: личный прием руководителя, Письмо, Телеграмма, Телефон, Прямой эфир, эл. почта )</w:t>
      </w:r>
    </w:p>
    <w:p w:rsidR="00B25911" w:rsidRDefault="00B25911" w:rsidP="00B25911">
      <w:pPr>
        <w:rPr>
          <w:sz w:val="16"/>
        </w:rPr>
      </w:pPr>
    </w:p>
    <w:p w:rsidR="00B25911" w:rsidRDefault="00B25911" w:rsidP="00B25911">
      <w:pPr>
        <w:jc w:val="center"/>
        <w:rPr>
          <w:b/>
          <w:sz w:val="24"/>
        </w:rPr>
      </w:pPr>
      <w:r>
        <w:rPr>
          <w:b/>
          <w:sz w:val="24"/>
        </w:rPr>
        <w:t>c 01.01.2020 по 31.12.2020</w:t>
      </w:r>
    </w:p>
    <w:p w:rsidR="00B25911" w:rsidRDefault="00B25911" w:rsidP="00B25911">
      <w:pPr>
        <w:jc w:val="center"/>
        <w:rPr>
          <w:b/>
          <w:sz w:val="24"/>
        </w:rPr>
      </w:pPr>
    </w:p>
    <w:p w:rsidR="00B25911" w:rsidRDefault="00B25911" w:rsidP="00B25911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B25911" w:rsidRDefault="00B25911" w:rsidP="00B25911">
      <w:pPr>
        <w:rPr>
          <w:sz w:val="18"/>
        </w:rPr>
      </w:pP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B25911" w:rsidRP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911" w:rsidRPr="00B25911" w:rsidRDefault="00B25911" w:rsidP="00B25911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911" w:rsidRPr="00B25911" w:rsidRDefault="00B25911" w:rsidP="00B2591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2019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911" w:rsidRPr="00B25911" w:rsidRDefault="00B25911" w:rsidP="00B2591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2020 г</w:t>
            </w:r>
          </w:p>
        </w:tc>
      </w:tr>
      <w:tr w:rsidR="00B25911" w:rsidRP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911" w:rsidRPr="00B25911" w:rsidRDefault="00B25911" w:rsidP="00B25911">
            <w:pPr>
              <w:spacing w:before="60" w:after="60"/>
              <w:jc w:val="center"/>
              <w:rPr>
                <w:b/>
                <w:sz w:val="18"/>
              </w:rPr>
            </w:pPr>
            <w:r w:rsidRPr="00B25911">
              <w:rPr>
                <w:b/>
                <w:sz w:val="18"/>
              </w:rPr>
              <w:t>Всего: обращений/вопросов</w:t>
            </w:r>
          </w:p>
          <w:p w:rsidR="00B25911" w:rsidRPr="00B25911" w:rsidRDefault="00B25911" w:rsidP="00B25911">
            <w:pPr>
              <w:spacing w:before="60" w:after="60"/>
              <w:jc w:val="center"/>
              <w:rPr>
                <w:b/>
                <w:sz w:val="18"/>
              </w:rPr>
            </w:pPr>
            <w:r w:rsidRPr="00B25911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911" w:rsidRDefault="00B25911" w:rsidP="00B2591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185 / 185</w:t>
            </w:r>
          </w:p>
          <w:p w:rsidR="00B25911" w:rsidRPr="00B25911" w:rsidRDefault="00B25911" w:rsidP="00B2591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911" w:rsidRDefault="00B25911" w:rsidP="00B2591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179 / 179</w:t>
            </w:r>
          </w:p>
          <w:p w:rsidR="00B25911" w:rsidRPr="00B25911" w:rsidRDefault="00B25911" w:rsidP="00B2591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B25911" w:rsidRP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5911" w:rsidRPr="00B25911" w:rsidRDefault="00B25911" w:rsidP="00B25911">
            <w:pPr>
              <w:spacing w:before="60" w:after="60"/>
              <w:jc w:val="center"/>
              <w:rPr>
                <w:sz w:val="18"/>
              </w:rPr>
            </w:pPr>
            <w:r w:rsidRPr="00B25911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5911" w:rsidRPr="00B25911" w:rsidRDefault="00B25911" w:rsidP="00B25911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911" w:rsidRPr="00B25911" w:rsidRDefault="00B25911" w:rsidP="00B25911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B25911" w:rsidRPr="00B25911" w:rsidTr="00EA149F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spacing w:before="120" w:after="120"/>
              <w:rPr>
                <w:sz w:val="24"/>
              </w:rPr>
            </w:pPr>
            <w:r w:rsidRPr="00B25911">
              <w:rPr>
                <w:sz w:val="24"/>
              </w:rPr>
              <w:t xml:space="preserve"> </w:t>
            </w:r>
            <w:r w:rsidRPr="00B25911">
              <w:rPr>
                <w:b/>
                <w:sz w:val="24"/>
              </w:rPr>
              <w:t xml:space="preserve"> По видам обращения: </w:t>
            </w:r>
          </w:p>
        </w:tc>
      </w:tr>
      <w:tr w:rsidR="00B25911" w:rsidRP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жалоба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0</w:t>
            </w:r>
          </w:p>
        </w:tc>
      </w:tr>
      <w:tr w:rsidR="00B25911" w:rsidRP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176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176</w:t>
            </w:r>
          </w:p>
        </w:tc>
      </w:tr>
      <w:tr w:rsidR="00B25911" w:rsidRP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3</w:t>
            </w:r>
          </w:p>
        </w:tc>
      </w:tr>
      <w:tr w:rsidR="00B25911" w:rsidRP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предложение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0</w:t>
            </w:r>
          </w:p>
        </w:tc>
      </w:tr>
      <w:tr w:rsidR="00B25911" w:rsidRPr="00B25911" w:rsidTr="00DA4E1B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spacing w:before="120" w:after="120"/>
              <w:rPr>
                <w:sz w:val="24"/>
              </w:rPr>
            </w:pPr>
            <w:r w:rsidRPr="00B25911">
              <w:rPr>
                <w:sz w:val="24"/>
              </w:rPr>
              <w:t xml:space="preserve"> </w:t>
            </w:r>
            <w:r w:rsidRPr="00B25911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B25911" w:rsidRP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личный прием руководителя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3</w:t>
            </w:r>
          </w:p>
        </w:tc>
      </w:tr>
      <w:tr w:rsidR="00B25911" w:rsidRP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171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170</w:t>
            </w:r>
          </w:p>
        </w:tc>
      </w:tr>
      <w:tr w:rsidR="00B25911" w:rsidRP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эл. почта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6</w:t>
            </w:r>
          </w:p>
        </w:tc>
      </w:tr>
      <w:tr w:rsidR="00B25911" w:rsidRP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0</w:t>
            </w:r>
          </w:p>
        </w:tc>
      </w:tr>
      <w:tr w:rsidR="00B25911" w:rsidRP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257</w:t>
            </w:r>
          </w:p>
        </w:tc>
      </w:tr>
      <w:tr w:rsidR="00B25911" w:rsidRPr="00B25911" w:rsidTr="00416238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spacing w:before="120" w:after="120"/>
              <w:rPr>
                <w:sz w:val="24"/>
              </w:rPr>
            </w:pPr>
            <w:r w:rsidRPr="00B25911">
              <w:rPr>
                <w:sz w:val="24"/>
              </w:rPr>
              <w:t xml:space="preserve"> </w:t>
            </w:r>
            <w:r w:rsidRPr="00B25911">
              <w:rPr>
                <w:b/>
                <w:sz w:val="24"/>
              </w:rPr>
              <w:t xml:space="preserve">По  признаку обращения: </w:t>
            </w:r>
          </w:p>
        </w:tc>
      </w:tr>
      <w:tr w:rsidR="00B25911" w:rsidRP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Коллективное.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3</w:t>
            </w:r>
          </w:p>
        </w:tc>
      </w:tr>
      <w:tr w:rsidR="00B25911" w:rsidRPr="00B25911" w:rsidTr="00492173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spacing w:before="120" w:after="120"/>
              <w:rPr>
                <w:sz w:val="24"/>
              </w:rPr>
            </w:pPr>
            <w:r w:rsidRPr="00B25911">
              <w:rPr>
                <w:sz w:val="24"/>
              </w:rPr>
              <w:t xml:space="preserve"> </w:t>
            </w:r>
            <w:r w:rsidRPr="00B25911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B25911" w:rsidRP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Ветераны труда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0</w:t>
            </w:r>
          </w:p>
        </w:tc>
      </w:tr>
      <w:tr w:rsidR="00B25911" w:rsidRP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Инвалиды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0</w:t>
            </w:r>
          </w:p>
        </w:tc>
      </w:tr>
      <w:tr w:rsidR="00B25911" w:rsidRP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Многодетные семьи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1</w:t>
            </w:r>
          </w:p>
        </w:tc>
      </w:tr>
      <w:tr w:rsidR="00B25911" w:rsidRP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Осужденные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0</w:t>
            </w:r>
          </w:p>
        </w:tc>
      </w:tr>
      <w:tr w:rsidR="00B25911" w:rsidRP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lastRenderedPageBreak/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40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13</w:t>
            </w:r>
          </w:p>
        </w:tc>
      </w:tr>
      <w:tr w:rsidR="00B25911" w:rsidRP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134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164</w:t>
            </w:r>
          </w:p>
        </w:tc>
      </w:tr>
      <w:tr w:rsidR="00B25911" w:rsidRP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Работники бюджетной сферы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0</w:t>
            </w:r>
          </w:p>
        </w:tc>
      </w:tr>
      <w:tr w:rsidR="00B25911" w:rsidRP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Работники сферы предпринимательства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1</w:t>
            </w:r>
          </w:p>
        </w:tc>
      </w:tr>
    </w:tbl>
    <w:p w:rsidR="00B25911" w:rsidRDefault="00B25911" w:rsidP="00B25911">
      <w:pPr>
        <w:rPr>
          <w:sz w:val="18"/>
        </w:rPr>
      </w:pPr>
    </w:p>
    <w:p w:rsidR="00B25911" w:rsidRDefault="00B25911" w:rsidP="00B25911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муниципальных образований: </w:t>
      </w:r>
    </w:p>
    <w:p w:rsidR="00B25911" w:rsidRDefault="00B25911" w:rsidP="00B25911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Асиновское городское поселение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103 / 103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104 / 104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Батуринское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9 / 9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8 / 8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Большедороховское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5 / 5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8 / 8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Кировский р-н г.Томск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Новиковское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5 / 5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5 / 5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Новокусковское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7 / 7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Новониколаевское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 xml:space="preserve">прочие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Ягодное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8 / 8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4 / 4                                                                                               </w:t>
            </w:r>
          </w:p>
        </w:tc>
      </w:tr>
    </w:tbl>
    <w:p w:rsidR="00B25911" w:rsidRDefault="00B25911" w:rsidP="00B25911">
      <w:pPr>
        <w:rPr>
          <w:sz w:val="18"/>
        </w:rPr>
      </w:pPr>
    </w:p>
    <w:p w:rsidR="00B25911" w:rsidRDefault="00B25911" w:rsidP="00B25911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B25911" w:rsidRDefault="00B25911" w:rsidP="00B25911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48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53   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90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60   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Не исполненные с предыдущих периодов (не закрытые)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B25911" w:rsidRDefault="00B25911" w:rsidP="00B25911">
      <w:pPr>
        <w:rPr>
          <w:sz w:val="18"/>
        </w:rPr>
      </w:pPr>
    </w:p>
    <w:p w:rsidR="00B25911" w:rsidRDefault="00B25911" w:rsidP="00B25911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B25911" w:rsidRDefault="00B25911" w:rsidP="00B25911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Государство,общ.,политика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15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28   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 xml:space="preserve">     Основы гос.управления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lastRenderedPageBreak/>
              <w:t>Жилищно-коммунальная сф.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103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105  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 xml:space="preserve">           Обесп. граждан жильем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Оборона, безоп.ь, законн.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54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33   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 xml:space="preserve">     Здравоохр. Физ.культ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 xml:space="preserve">     Образование. Наука.Культ.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 xml:space="preserve">           ПРИВАТИЗАЦИЯ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</w:tbl>
    <w:p w:rsidR="00B25911" w:rsidRDefault="00B25911" w:rsidP="00B25911">
      <w:pPr>
        <w:rPr>
          <w:sz w:val="18"/>
        </w:rPr>
      </w:pPr>
    </w:p>
    <w:p w:rsidR="00B25911" w:rsidRDefault="00B25911" w:rsidP="00B25911">
      <w:pPr>
        <w:keepNext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B25911" w:rsidRDefault="00B25911" w:rsidP="00B25911">
      <w:pPr>
        <w:rPr>
          <w:sz w:val="18"/>
        </w:rPr>
      </w:pP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B25911" w:rsidRP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%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Государство,общ.,политика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28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15,64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 xml:space="preserve">     Основы гос.управления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0,56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Жилищно-коммунальная сф.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105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58,66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1,68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Оборона, безоп.ь, законн.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2,23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33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18,44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0,56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 xml:space="preserve">           ПРИВАТИЗАЦИЯ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0,56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Экономика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>0,56</w:t>
            </w:r>
          </w:p>
        </w:tc>
      </w:tr>
    </w:tbl>
    <w:p w:rsidR="00B25911" w:rsidRDefault="00B25911" w:rsidP="00B25911">
      <w:pPr>
        <w:rPr>
          <w:sz w:val="18"/>
        </w:rPr>
      </w:pPr>
    </w:p>
    <w:p w:rsidR="00B25911" w:rsidRDefault="00B25911" w:rsidP="00B25911">
      <w:pPr>
        <w:keepNext/>
        <w:rPr>
          <w:b/>
          <w:sz w:val="20"/>
        </w:rPr>
      </w:pPr>
      <w:r>
        <w:rPr>
          <w:b/>
          <w:sz w:val="20"/>
        </w:rPr>
        <w:t>6. Результативность рассмотрения вопросов в обращениях граждан</w:t>
      </w:r>
    </w:p>
    <w:p w:rsidR="00B25911" w:rsidRDefault="00B25911" w:rsidP="00B25911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Результативность рассмотрения вопросов всего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185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179 / 0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-отказано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3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-pазъяснено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152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150 / 0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-положительное pешение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4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lastRenderedPageBreak/>
              <w:t>-оставлено без ответа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-передано в другую организацию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3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-передано в Думу Асиновского р-на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-передано в Асиновское городское поселен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22 / 0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18 / 0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-передано в Новокусковское СП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-передано в Большедороховское СП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-передано в Батуринское СП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-передано в Новиковское СП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-передано в Новониколаевское СП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2 / 0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-передано в Ягодное СП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-заявление о прекращении рассмотрения обр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4 / 0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-ст.11 59-ФЗ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-ст.13 п. 3 59-ФЗ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</w:tbl>
    <w:p w:rsidR="00B25911" w:rsidRDefault="00B25911" w:rsidP="00B25911">
      <w:pPr>
        <w:rPr>
          <w:sz w:val="18"/>
        </w:rPr>
      </w:pPr>
    </w:p>
    <w:p w:rsidR="00B25911" w:rsidRDefault="00B25911" w:rsidP="00B25911">
      <w:pPr>
        <w:keepNext/>
        <w:rPr>
          <w:b/>
          <w:sz w:val="20"/>
        </w:rPr>
      </w:pPr>
      <w:r>
        <w:rPr>
          <w:b/>
          <w:sz w:val="20"/>
        </w:rPr>
        <w:t>7. Социальное положение Заявителей</w:t>
      </w:r>
    </w:p>
    <w:p w:rsidR="00B25911" w:rsidRDefault="00B25911" w:rsidP="00B25911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59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14   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Рабочие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Служащие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B25911" w:rsidTr="00B2591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5911" w:rsidRPr="00B25911" w:rsidRDefault="00B25911" w:rsidP="00B25911">
            <w:pPr>
              <w:rPr>
                <w:sz w:val="18"/>
              </w:rPr>
            </w:pPr>
            <w:r w:rsidRPr="00B25911">
              <w:rPr>
                <w:sz w:val="18"/>
              </w:rPr>
              <w:t>Студенты и другие учащиеся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25911" w:rsidRPr="00B25911" w:rsidRDefault="00B25911" w:rsidP="00B25911">
            <w:pPr>
              <w:jc w:val="center"/>
              <w:rPr>
                <w:sz w:val="18"/>
              </w:rPr>
            </w:pPr>
            <w:r w:rsidRPr="00B2591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B25911" w:rsidRDefault="00B25911" w:rsidP="00B25911">
      <w:pPr>
        <w:rPr>
          <w:sz w:val="18"/>
        </w:rPr>
      </w:pPr>
    </w:p>
    <w:p w:rsidR="00B25911" w:rsidRDefault="00B25911" w:rsidP="00B25911">
      <w:pPr>
        <w:rPr>
          <w:b/>
          <w:sz w:val="20"/>
        </w:rPr>
      </w:pPr>
      <w:r>
        <w:rPr>
          <w:b/>
          <w:sz w:val="20"/>
        </w:rPr>
        <w:t xml:space="preserve">8. Количество обоснованных жалоб и меры воздействия, примененные по результатам рассмотрения к виновным лицам: </w:t>
      </w:r>
    </w:p>
    <w:p w:rsidR="00B25911" w:rsidRDefault="00B25911" w:rsidP="00B25911">
      <w:pPr>
        <w:rPr>
          <w:b/>
          <w:sz w:val="20"/>
        </w:rPr>
      </w:pPr>
    </w:p>
    <w:p w:rsidR="00B25911" w:rsidRDefault="00B25911" w:rsidP="00B25911">
      <w:pPr>
        <w:rPr>
          <w:b/>
          <w:sz w:val="20"/>
        </w:rPr>
      </w:pPr>
    </w:p>
    <w:p w:rsidR="00B25911" w:rsidRDefault="00B25911" w:rsidP="00B25911">
      <w:pPr>
        <w:rPr>
          <w:b/>
          <w:sz w:val="20"/>
        </w:rPr>
      </w:pPr>
    </w:p>
    <w:p w:rsidR="00B25911" w:rsidRDefault="00B25911" w:rsidP="00B25911">
      <w:pPr>
        <w:rPr>
          <w:b/>
          <w:sz w:val="20"/>
        </w:rPr>
      </w:pPr>
      <w:r>
        <w:rPr>
          <w:b/>
          <w:sz w:val="20"/>
        </w:rPr>
        <w:t xml:space="preserve">9. Мероприятия, направленные на улучшение работы с обращениями граждан (в т.ч. проверки, систематическая отчетность на заседаниях, контактные телефоны и т.д.): </w:t>
      </w:r>
    </w:p>
    <w:p w:rsidR="00B25911" w:rsidRDefault="00B25911" w:rsidP="00B25911">
      <w:pPr>
        <w:rPr>
          <w:b/>
          <w:sz w:val="20"/>
        </w:rPr>
      </w:pPr>
    </w:p>
    <w:p w:rsidR="00B25911" w:rsidRDefault="00B25911" w:rsidP="00B25911">
      <w:pPr>
        <w:rPr>
          <w:b/>
          <w:sz w:val="20"/>
        </w:rPr>
      </w:pPr>
    </w:p>
    <w:p w:rsidR="00B25911" w:rsidRDefault="00B25911" w:rsidP="00B25911">
      <w:pPr>
        <w:rPr>
          <w:b/>
          <w:sz w:val="20"/>
        </w:rPr>
      </w:pPr>
    </w:p>
    <w:p w:rsidR="00B25911" w:rsidRDefault="00B25911" w:rsidP="00B25911">
      <w:pPr>
        <w:rPr>
          <w:b/>
          <w:sz w:val="20"/>
        </w:rPr>
      </w:pPr>
      <w:r>
        <w:rPr>
          <w:b/>
          <w:sz w:val="20"/>
        </w:rPr>
        <w:lastRenderedPageBreak/>
        <w:t xml:space="preserve">10. Проблемы, вскрытые в процессе рассмотрения обращений и требующие решения на уровне Администрации: </w:t>
      </w:r>
    </w:p>
    <w:p w:rsidR="00B25911" w:rsidRDefault="00B25911" w:rsidP="00B25911">
      <w:pPr>
        <w:rPr>
          <w:b/>
          <w:sz w:val="20"/>
        </w:rPr>
      </w:pPr>
    </w:p>
    <w:p w:rsidR="00B25911" w:rsidRDefault="00B25911" w:rsidP="00B25911">
      <w:pPr>
        <w:rPr>
          <w:b/>
          <w:sz w:val="20"/>
        </w:rPr>
      </w:pPr>
    </w:p>
    <w:p w:rsidR="00B25911" w:rsidRDefault="00B25911" w:rsidP="00B25911">
      <w:pPr>
        <w:rPr>
          <w:b/>
          <w:sz w:val="20"/>
        </w:rPr>
      </w:pPr>
    </w:p>
    <w:p w:rsidR="00B25911" w:rsidRDefault="00B25911" w:rsidP="00B25911">
      <w:pPr>
        <w:jc w:val="right"/>
        <w:rPr>
          <w:sz w:val="20"/>
        </w:rPr>
      </w:pPr>
      <w:r>
        <w:rPr>
          <w:sz w:val="20"/>
        </w:rPr>
        <w:t xml:space="preserve"> _____________________</w:t>
      </w:r>
    </w:p>
    <w:p w:rsidR="00B25911" w:rsidRPr="00B25911" w:rsidRDefault="00B25911" w:rsidP="00B25911">
      <w:pPr>
        <w:jc w:val="right"/>
        <w:rPr>
          <w:sz w:val="20"/>
        </w:rPr>
      </w:pPr>
    </w:p>
    <w:sectPr w:rsidR="00B25911" w:rsidRPr="00B25911" w:rsidSect="00B25911">
      <w:headerReference w:type="default" r:id="rId7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11" w:rsidRDefault="00B25911" w:rsidP="00B25911">
      <w:pPr>
        <w:spacing w:after="0" w:line="240" w:lineRule="auto"/>
      </w:pPr>
      <w:r>
        <w:separator/>
      </w:r>
    </w:p>
  </w:endnote>
  <w:endnote w:type="continuationSeparator" w:id="0">
    <w:p w:rsidR="00B25911" w:rsidRDefault="00B25911" w:rsidP="00B2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11" w:rsidRDefault="00B25911" w:rsidP="00B25911">
      <w:pPr>
        <w:spacing w:after="0" w:line="240" w:lineRule="auto"/>
      </w:pPr>
      <w:r>
        <w:separator/>
      </w:r>
    </w:p>
  </w:footnote>
  <w:footnote w:type="continuationSeparator" w:id="0">
    <w:p w:rsidR="00B25911" w:rsidRDefault="00B25911" w:rsidP="00B2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11" w:rsidRDefault="00B25911" w:rsidP="00B25911">
    <w:pPr>
      <w:pStyle w:val="a3"/>
      <w:rPr>
        <w:sz w:val="18"/>
      </w:rPr>
    </w:pPr>
    <w:r>
      <w:rPr>
        <w:sz w:val="18"/>
      </w:rPr>
      <w:t>В.ф. 2.11</w:t>
    </w:r>
  </w:p>
  <w:p w:rsidR="00B25911" w:rsidRDefault="00B25911" w:rsidP="00B25911">
    <w:pPr>
      <w:pStyle w:val="a3"/>
      <w:jc w:val="center"/>
      <w:rPr>
        <w:i/>
        <w:sz w:val="18"/>
      </w:rPr>
    </w:pPr>
    <w:r>
      <w:rPr>
        <w:i/>
        <w:sz w:val="18"/>
      </w:rPr>
      <w:t>Администрация Асиновского района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352"/>
      <w:gridCol w:w="5353"/>
    </w:tblGrid>
    <w:tr w:rsidR="00B25911" w:rsidRPr="00B25911" w:rsidTr="00B25911">
      <w:tblPrEx>
        <w:tblCellMar>
          <w:top w:w="0" w:type="dxa"/>
          <w:bottom w:w="0" w:type="dxa"/>
        </w:tblCellMar>
      </w:tblPrEx>
      <w:tc>
        <w:tcPr>
          <w:tcW w:w="5352" w:type="dxa"/>
          <w:shd w:val="clear" w:color="auto" w:fill="auto"/>
        </w:tcPr>
        <w:p w:rsidR="00B25911" w:rsidRPr="00B25911" w:rsidRDefault="00B25911" w:rsidP="00B25911">
          <w:pPr>
            <w:pStyle w:val="a3"/>
            <w:rPr>
              <w:sz w:val="18"/>
            </w:rPr>
          </w:pPr>
          <w:r w:rsidRPr="00B25911">
            <w:rPr>
              <w:sz w:val="18"/>
            </w:rPr>
            <w:t xml:space="preserve">стр. </w:t>
          </w:r>
          <w:r w:rsidRPr="00B25911">
            <w:rPr>
              <w:sz w:val="18"/>
            </w:rPr>
            <w:fldChar w:fldCharType="begin"/>
          </w:r>
          <w:r w:rsidRPr="00B25911">
            <w:rPr>
              <w:sz w:val="18"/>
            </w:rPr>
            <w:instrText xml:space="preserve"> PAGE  \* MERGEFORMAT </w:instrText>
          </w:r>
          <w:r w:rsidRPr="00B25911"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 w:rsidRPr="00B25911">
            <w:rPr>
              <w:sz w:val="18"/>
            </w:rPr>
            <w:fldChar w:fldCharType="end"/>
          </w:r>
          <w:r w:rsidRPr="00B25911">
            <w:rPr>
              <w:sz w:val="18"/>
            </w:rPr>
            <w:t xml:space="preserve"> из </w:t>
          </w:r>
          <w:r w:rsidRPr="00B25911">
            <w:rPr>
              <w:sz w:val="18"/>
            </w:rPr>
            <w:fldChar w:fldCharType="begin"/>
          </w:r>
          <w:r w:rsidRPr="00B25911">
            <w:rPr>
              <w:sz w:val="18"/>
            </w:rPr>
            <w:instrText xml:space="preserve"> NUMPAGES  \* MERGEFORMAT </w:instrText>
          </w:r>
          <w:r w:rsidRPr="00B25911">
            <w:rPr>
              <w:sz w:val="18"/>
            </w:rPr>
            <w:fldChar w:fldCharType="separate"/>
          </w:r>
          <w:r>
            <w:rPr>
              <w:noProof/>
              <w:sz w:val="18"/>
            </w:rPr>
            <w:t>5</w:t>
          </w:r>
          <w:r w:rsidRPr="00B25911">
            <w:rPr>
              <w:sz w:val="18"/>
            </w:rPr>
            <w:fldChar w:fldCharType="end"/>
          </w:r>
        </w:p>
      </w:tc>
      <w:tc>
        <w:tcPr>
          <w:tcW w:w="5353" w:type="dxa"/>
          <w:shd w:val="clear" w:color="auto" w:fill="auto"/>
        </w:tcPr>
        <w:p w:rsidR="00B25911" w:rsidRPr="00B25911" w:rsidRDefault="00B25911" w:rsidP="00B25911">
          <w:pPr>
            <w:pStyle w:val="a3"/>
            <w:jc w:val="right"/>
            <w:rPr>
              <w:sz w:val="18"/>
            </w:rPr>
          </w:pPr>
          <w:r w:rsidRPr="00B25911">
            <w:rPr>
              <w:sz w:val="18"/>
            </w:rPr>
            <w:t>четверг, 21.01.2021 14:34</w:t>
          </w:r>
        </w:p>
      </w:tc>
    </w:tr>
  </w:tbl>
  <w:p w:rsidR="00B25911" w:rsidRPr="00B25911" w:rsidRDefault="00B25911" w:rsidP="00B25911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11"/>
    <w:rsid w:val="00A05C73"/>
    <w:rsid w:val="00B2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911"/>
  </w:style>
  <w:style w:type="paragraph" w:styleId="a5">
    <w:name w:val="footer"/>
    <w:basedOn w:val="a"/>
    <w:link w:val="a6"/>
    <w:uiPriority w:val="99"/>
    <w:unhideWhenUsed/>
    <w:rsid w:val="00B25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911"/>
  </w:style>
  <w:style w:type="paragraph" w:styleId="a5">
    <w:name w:val="footer"/>
    <w:basedOn w:val="a"/>
    <w:link w:val="a6"/>
    <w:uiPriority w:val="99"/>
    <w:unhideWhenUsed/>
    <w:rsid w:val="00B25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 Виктор Геннадьевич</dc:creator>
  <cp:lastModifiedBy>Киреев Виктор Геннадьевич</cp:lastModifiedBy>
  <cp:revision>1</cp:revision>
  <dcterms:created xsi:type="dcterms:W3CDTF">2021-01-21T07:34:00Z</dcterms:created>
  <dcterms:modified xsi:type="dcterms:W3CDTF">2021-01-21T07:36:00Z</dcterms:modified>
</cp:coreProperties>
</file>