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2" w:rsidRDefault="00650482" w:rsidP="00650482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82" w:rsidRDefault="00650482" w:rsidP="00650482">
      <w:pPr>
        <w:jc w:val="center"/>
        <w:rPr>
          <w:b/>
          <w:sz w:val="28"/>
          <w:szCs w:val="28"/>
        </w:rPr>
      </w:pPr>
    </w:p>
    <w:p w:rsidR="00650482" w:rsidRDefault="00650482" w:rsidP="0065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650482" w:rsidRDefault="00650482" w:rsidP="00650482">
      <w:pPr>
        <w:jc w:val="center"/>
        <w:rPr>
          <w:b/>
          <w:sz w:val="28"/>
          <w:szCs w:val="28"/>
        </w:rPr>
      </w:pPr>
    </w:p>
    <w:p w:rsidR="00650482" w:rsidRDefault="00650482" w:rsidP="0065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7275" w:rsidRDefault="000E7275" w:rsidP="00650482">
      <w:pPr>
        <w:jc w:val="center"/>
        <w:rPr>
          <w:b/>
          <w:sz w:val="28"/>
          <w:szCs w:val="28"/>
        </w:rPr>
      </w:pPr>
    </w:p>
    <w:p w:rsidR="00E5069F" w:rsidRPr="000E7275" w:rsidRDefault="000E7275" w:rsidP="00650482">
      <w:pPr>
        <w:jc w:val="center"/>
      </w:pPr>
      <w:r w:rsidRPr="000E7275">
        <w:t xml:space="preserve">14.03.2023 </w:t>
      </w:r>
      <w:r>
        <w:t xml:space="preserve">                                                                                                                              </w:t>
      </w:r>
      <w:r w:rsidRPr="000E7275">
        <w:t>№ 259-ПС/23</w:t>
      </w:r>
    </w:p>
    <w:p w:rsidR="00650482" w:rsidRDefault="00650482" w:rsidP="00650482">
      <w:pPr>
        <w:jc w:val="center"/>
      </w:pPr>
      <w:r>
        <w:t>г. Асино</w:t>
      </w:r>
    </w:p>
    <w:p w:rsidR="00650482" w:rsidRDefault="00650482" w:rsidP="00650482">
      <w:pPr>
        <w:jc w:val="center"/>
      </w:pPr>
    </w:p>
    <w:p w:rsidR="000E7275" w:rsidRDefault="001549DE" w:rsidP="0078507D">
      <w:pPr>
        <w:jc w:val="center"/>
      </w:pPr>
      <w:r>
        <w:t>О внесении изменений в постановление администрации Асиновского района от 14.02.2022</w:t>
      </w:r>
    </w:p>
    <w:p w:rsidR="0078507D" w:rsidRDefault="001549DE" w:rsidP="0078507D">
      <w:pPr>
        <w:jc w:val="center"/>
      </w:pPr>
      <w:r>
        <w:t xml:space="preserve"> № 146-ПС/22 </w:t>
      </w:r>
      <w:r w:rsidR="0078507D">
        <w:t xml:space="preserve">«Об утверждении состава общественной комиссии при администрации Асиновского района по рассмотрению и оценке предложений поселений, осуществлению контроля </w:t>
      </w:r>
      <w:proofErr w:type="gramStart"/>
      <w:r w:rsidR="0078507D">
        <w:t>за</w:t>
      </w:r>
      <w:proofErr w:type="gramEnd"/>
      <w:r w:rsidR="0078507D">
        <w:t xml:space="preserve"> реализацией муниципальной программы «Формирование современной среды населенных пунктов на территории муниципального образования «Асиновский район» </w:t>
      </w:r>
    </w:p>
    <w:p w:rsidR="00650482" w:rsidRDefault="0078507D" w:rsidP="0078507D">
      <w:pPr>
        <w:jc w:val="center"/>
      </w:pPr>
      <w:r>
        <w:t>на 2018-2024 годы»</w:t>
      </w:r>
    </w:p>
    <w:p w:rsidR="00650482" w:rsidRDefault="00650482" w:rsidP="00650482">
      <w:pPr>
        <w:jc w:val="center"/>
      </w:pPr>
    </w:p>
    <w:p w:rsidR="00E5069F" w:rsidRDefault="00E5069F" w:rsidP="00650482">
      <w:pPr>
        <w:jc w:val="center"/>
      </w:pPr>
    </w:p>
    <w:p w:rsidR="00FA0D4D" w:rsidRDefault="001549DE" w:rsidP="00FA2F54">
      <w:pPr>
        <w:ind w:firstLine="426"/>
        <w:jc w:val="both"/>
      </w:pPr>
      <w:r>
        <w:t>В связи с изменением кадрового состава, в целях устранения технической ошибки</w:t>
      </w:r>
    </w:p>
    <w:p w:rsidR="00FA0D4D" w:rsidRDefault="00FA0D4D" w:rsidP="00650482">
      <w:pPr>
        <w:ind w:firstLine="426"/>
        <w:jc w:val="both"/>
      </w:pPr>
    </w:p>
    <w:p w:rsidR="00650482" w:rsidRDefault="00650482" w:rsidP="00650482">
      <w:pPr>
        <w:ind w:firstLine="426"/>
        <w:jc w:val="both"/>
      </w:pPr>
      <w:r>
        <w:t xml:space="preserve">ПОСТАНОВЛЯЮ </w:t>
      </w:r>
    </w:p>
    <w:p w:rsidR="00650482" w:rsidRDefault="00650482" w:rsidP="00310235">
      <w:pPr>
        <w:ind w:firstLine="426"/>
        <w:jc w:val="both"/>
      </w:pPr>
    </w:p>
    <w:p w:rsidR="001549DE" w:rsidRDefault="00310235" w:rsidP="00310235">
      <w:pPr>
        <w:jc w:val="both"/>
      </w:pPr>
      <w:r>
        <w:t xml:space="preserve">     </w:t>
      </w:r>
      <w:r w:rsidR="0078507D">
        <w:t xml:space="preserve">1. </w:t>
      </w:r>
      <w:r w:rsidR="001549DE">
        <w:t xml:space="preserve">Внести в постановление администрации Асиновского района от 14.02.2022 № 146-ПС/22 «Об утверждении состава общественной комиссии при администрации Асиновского района по рассмотрению и оценке предложений поселений, осуществлению </w:t>
      </w:r>
      <w:proofErr w:type="gramStart"/>
      <w:r w:rsidR="001549DE">
        <w:t>контроля за</w:t>
      </w:r>
      <w:proofErr w:type="gramEnd"/>
      <w:r w:rsidR="001549DE">
        <w:t xml:space="preserve"> реализацией муниципальной программы «Формирование современной среды населенных пунктов на территории муниципального образования «Асиновский район»</w:t>
      </w:r>
    </w:p>
    <w:p w:rsidR="001549DE" w:rsidRDefault="001549DE" w:rsidP="00310235">
      <w:pPr>
        <w:jc w:val="both"/>
      </w:pPr>
      <w:r>
        <w:t>на 2018-2024 годы» (далее - Постановление) следующие изменения:</w:t>
      </w:r>
    </w:p>
    <w:p w:rsidR="001549DE" w:rsidRDefault="00310235" w:rsidP="00310235">
      <w:pPr>
        <w:jc w:val="both"/>
      </w:pPr>
      <w:r>
        <w:t xml:space="preserve">     </w:t>
      </w:r>
      <w:r w:rsidR="001549DE">
        <w:t>1) в преамбуле Постановления слова: «2018-2022 годы» заменить словами: «2018-2024 годы»;</w:t>
      </w:r>
    </w:p>
    <w:p w:rsidR="001549DE" w:rsidRDefault="00310235" w:rsidP="00310235">
      <w:pPr>
        <w:jc w:val="both"/>
      </w:pPr>
      <w:r>
        <w:t xml:space="preserve">     </w:t>
      </w:r>
      <w:r w:rsidR="001549DE">
        <w:t>2) приложение к Постановлению изложить в новой редакции согласно прилож</w:t>
      </w:r>
      <w:r>
        <w:t>ению к настоящему постановлению.</w:t>
      </w:r>
    </w:p>
    <w:p w:rsidR="00650482" w:rsidRDefault="00310235" w:rsidP="00310235">
      <w:pPr>
        <w:jc w:val="both"/>
      </w:pPr>
      <w:r>
        <w:t xml:space="preserve">     </w:t>
      </w:r>
      <w:r w:rsidR="001549DE">
        <w:t>3</w:t>
      </w:r>
      <w:r w:rsidR="00650482">
        <w:t xml:space="preserve">. Настоящее постановление вступает в силу </w:t>
      </w:r>
      <w:proofErr w:type="gramStart"/>
      <w:r w:rsidR="00650482">
        <w:t>с даты</w:t>
      </w:r>
      <w:proofErr w:type="gramEnd"/>
      <w:r w:rsidR="00650482">
        <w:t xml:space="preserve"> его подписания и подлежит размещению на официальном сайте муниципального образования «Асиновский район»</w:t>
      </w:r>
      <w:r w:rsidRPr="00310235">
        <w:t xml:space="preserve"> </w:t>
      </w:r>
      <w:hyperlink r:id="rId10" w:history="1">
        <w:r w:rsidRPr="00310235">
          <w:rPr>
            <w:rStyle w:val="a7"/>
            <w:rFonts w:eastAsia="Times New Roman"/>
            <w:u w:val="none"/>
          </w:rPr>
          <w:t>www.</w:t>
        </w:r>
        <w:r w:rsidRPr="00310235">
          <w:rPr>
            <w:rStyle w:val="a7"/>
            <w:rFonts w:eastAsia="Times New Roman"/>
            <w:u w:val="none"/>
            <w:lang w:val="en-US"/>
          </w:rPr>
          <w:t>asino</w:t>
        </w:r>
        <w:r w:rsidRPr="00310235">
          <w:rPr>
            <w:rStyle w:val="a7"/>
            <w:rFonts w:eastAsia="Times New Roman"/>
            <w:u w:val="none"/>
          </w:rPr>
          <w:t>.</w:t>
        </w:r>
        <w:proofErr w:type="spellStart"/>
        <w:r w:rsidRPr="00310235">
          <w:rPr>
            <w:rStyle w:val="a7"/>
            <w:rFonts w:eastAsia="Times New Roman"/>
            <w:u w:val="none"/>
            <w:lang w:val="en-US"/>
          </w:rPr>
          <w:t>ru</w:t>
        </w:r>
        <w:proofErr w:type="spellEnd"/>
      </w:hyperlink>
      <w:r w:rsidRPr="00310235">
        <w:rPr>
          <w:rFonts w:eastAsia="Times New Roman"/>
        </w:rPr>
        <w:t>.</w:t>
      </w:r>
    </w:p>
    <w:p w:rsidR="00650482" w:rsidRDefault="00650482" w:rsidP="00650482">
      <w:pPr>
        <w:ind w:left="360"/>
        <w:jc w:val="both"/>
      </w:pPr>
    </w:p>
    <w:p w:rsidR="00B820C0" w:rsidRDefault="00B820C0" w:rsidP="00650482">
      <w:pPr>
        <w:ind w:left="360"/>
        <w:jc w:val="both"/>
      </w:pPr>
    </w:p>
    <w:p w:rsidR="000E7275" w:rsidRDefault="000E7275" w:rsidP="00650482">
      <w:pPr>
        <w:ind w:left="360"/>
        <w:jc w:val="both"/>
      </w:pPr>
    </w:p>
    <w:p w:rsidR="001549DE" w:rsidRDefault="00650482" w:rsidP="000E7275">
      <w:r>
        <w:t>Глав</w:t>
      </w:r>
      <w:r w:rsidR="001549DE">
        <w:t>а</w:t>
      </w:r>
      <w:r>
        <w:t xml:space="preserve"> Асиновского района                                                </w:t>
      </w:r>
      <w:r w:rsidR="00B820C0">
        <w:t xml:space="preserve">              </w:t>
      </w:r>
      <w:r>
        <w:t xml:space="preserve">       </w:t>
      </w:r>
      <w:r w:rsidR="000E7275">
        <w:t xml:space="preserve">             </w:t>
      </w:r>
      <w:r w:rsidR="00E5069F">
        <w:t xml:space="preserve">  </w:t>
      </w:r>
      <w:r w:rsidR="001549DE">
        <w:t xml:space="preserve">       </w:t>
      </w:r>
      <w:r w:rsidR="00E5069F">
        <w:t xml:space="preserve">   </w:t>
      </w:r>
      <w:r w:rsidR="000E7275">
        <w:t xml:space="preserve">   </w:t>
      </w:r>
      <w:proofErr w:type="spellStart"/>
      <w:r w:rsidR="000E7275">
        <w:t>Н.А.</w:t>
      </w:r>
      <w:r w:rsidR="001549DE">
        <w:t>Данильчук</w:t>
      </w:r>
      <w:proofErr w:type="spellEnd"/>
      <w:r>
        <w:t xml:space="preserve"> </w:t>
      </w:r>
    </w:p>
    <w:p w:rsidR="001549DE" w:rsidRDefault="001549DE" w:rsidP="00650482">
      <w:pPr>
        <w:jc w:val="right"/>
      </w:pPr>
    </w:p>
    <w:p w:rsidR="001549DE" w:rsidRDefault="001549DE" w:rsidP="00650482">
      <w:pPr>
        <w:jc w:val="right"/>
      </w:pPr>
    </w:p>
    <w:p w:rsidR="001549DE" w:rsidRDefault="001549DE" w:rsidP="00650482">
      <w:pPr>
        <w:jc w:val="right"/>
      </w:pPr>
    </w:p>
    <w:p w:rsidR="000E7275" w:rsidRDefault="000E7275" w:rsidP="00650482">
      <w:pPr>
        <w:jc w:val="right"/>
      </w:pPr>
    </w:p>
    <w:p w:rsidR="000E7275" w:rsidRDefault="000E7275" w:rsidP="00650482">
      <w:pPr>
        <w:jc w:val="right"/>
      </w:pPr>
    </w:p>
    <w:p w:rsidR="000E7275" w:rsidRDefault="000E7275" w:rsidP="00650482">
      <w:pPr>
        <w:jc w:val="right"/>
      </w:pPr>
    </w:p>
    <w:p w:rsidR="000E7275" w:rsidRDefault="000E7275" w:rsidP="009D43FC">
      <w:pPr>
        <w:rPr>
          <w:sz w:val="20"/>
          <w:szCs w:val="20"/>
        </w:rPr>
      </w:pPr>
    </w:p>
    <w:p w:rsidR="009D43FC" w:rsidRDefault="009D43FC" w:rsidP="009D43FC">
      <w:bookmarkStart w:id="0" w:name="_GoBack"/>
      <w:bookmarkEnd w:id="0"/>
    </w:p>
    <w:p w:rsidR="00650482" w:rsidRDefault="00650482" w:rsidP="000E7275">
      <w:pPr>
        <w:spacing w:line="16" w:lineRule="atLeast"/>
        <w:jc w:val="right"/>
      </w:pPr>
      <w:r>
        <w:lastRenderedPageBreak/>
        <w:t xml:space="preserve">Приложение </w:t>
      </w:r>
    </w:p>
    <w:p w:rsidR="00650482" w:rsidRDefault="001549DE" w:rsidP="000E7275">
      <w:pPr>
        <w:spacing w:line="16" w:lineRule="atLeast"/>
        <w:jc w:val="right"/>
      </w:pPr>
      <w:r>
        <w:t xml:space="preserve">к </w:t>
      </w:r>
      <w:r w:rsidR="00650482">
        <w:t>постановлени</w:t>
      </w:r>
      <w:r>
        <w:t>ю</w:t>
      </w:r>
      <w:r w:rsidR="00B820C0">
        <w:t xml:space="preserve"> </w:t>
      </w:r>
      <w:r w:rsidR="00650482">
        <w:t xml:space="preserve">администрации </w:t>
      </w:r>
    </w:p>
    <w:p w:rsidR="00650482" w:rsidRDefault="00650482" w:rsidP="000E7275">
      <w:pPr>
        <w:spacing w:line="16" w:lineRule="atLeast"/>
        <w:jc w:val="right"/>
      </w:pPr>
      <w:r>
        <w:t xml:space="preserve">                                                                           Асиновского района</w:t>
      </w:r>
    </w:p>
    <w:p w:rsidR="00650482" w:rsidRDefault="00650482" w:rsidP="000E7275">
      <w:pPr>
        <w:spacing w:line="16" w:lineRule="atLeast"/>
        <w:jc w:val="right"/>
      </w:pPr>
      <w:r>
        <w:t xml:space="preserve">                                                                                        от</w:t>
      </w:r>
      <w:r w:rsidR="00E5069F">
        <w:t xml:space="preserve"> </w:t>
      </w:r>
      <w:r w:rsidR="000E7275">
        <w:t xml:space="preserve">14.03.2023 </w:t>
      </w:r>
      <w:r>
        <w:t>№</w:t>
      </w:r>
      <w:r w:rsidR="00E5069F">
        <w:t xml:space="preserve"> </w:t>
      </w:r>
      <w:r w:rsidR="000E7275">
        <w:t>259-ПС/23</w:t>
      </w:r>
    </w:p>
    <w:p w:rsidR="00650482" w:rsidRDefault="00650482" w:rsidP="000E7275">
      <w:pPr>
        <w:spacing w:line="16" w:lineRule="atLeast"/>
        <w:jc w:val="right"/>
        <w:rPr>
          <w:color w:val="FF0000"/>
        </w:rPr>
      </w:pPr>
    </w:p>
    <w:p w:rsidR="0078507D" w:rsidRDefault="00650482" w:rsidP="000E7275">
      <w:pPr>
        <w:spacing w:line="16" w:lineRule="atLeast"/>
        <w:jc w:val="center"/>
      </w:pPr>
      <w:r>
        <w:t xml:space="preserve">Состав общественной комиссии при администрации Асиновского района по рассмотрению и оценке предложений Поселений, осуществлению </w:t>
      </w:r>
      <w:proofErr w:type="gramStart"/>
      <w:r>
        <w:t>контроля за</w:t>
      </w:r>
      <w:proofErr w:type="gramEnd"/>
      <w:r>
        <w:t xml:space="preserve"> реализацией муниципальной программы «Формирование </w:t>
      </w:r>
      <w:r w:rsidR="0078507D">
        <w:t xml:space="preserve">современной </w:t>
      </w:r>
      <w:r>
        <w:t xml:space="preserve">среды населенных пунктов на территории муниципального образования «Асиновский район» </w:t>
      </w:r>
    </w:p>
    <w:p w:rsidR="00650482" w:rsidRDefault="00650482" w:rsidP="000E7275">
      <w:pPr>
        <w:spacing w:line="16" w:lineRule="atLeast"/>
        <w:jc w:val="center"/>
      </w:pPr>
      <w:r>
        <w:t>на 2018-202</w:t>
      </w:r>
      <w:r w:rsidR="0078507D">
        <w:t>4</w:t>
      </w:r>
      <w:r>
        <w:t xml:space="preserve"> годы»</w:t>
      </w:r>
    </w:p>
    <w:p w:rsidR="00650482" w:rsidRDefault="00650482" w:rsidP="000E7275">
      <w:pPr>
        <w:spacing w:line="16" w:lineRule="atLeast"/>
        <w:jc w:val="center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61"/>
      </w:tblGrid>
      <w:tr w:rsidR="00650482" w:rsidTr="00650482">
        <w:tc>
          <w:tcPr>
            <w:tcW w:w="4503" w:type="dxa"/>
          </w:tcPr>
          <w:p w:rsidR="00650482" w:rsidRDefault="00650482" w:rsidP="000E7275">
            <w:pPr>
              <w:spacing w:line="16" w:lineRule="atLeast"/>
              <w:jc w:val="both"/>
            </w:pPr>
            <w:r>
              <w:t>Самодуров Евгений Николаевич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Первый заместитель Главы Асиновского района по обеспечению жизнедеятельности и безопасности – Председатель комиссии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Анисимова Ольга Петровна</w:t>
            </w:r>
          </w:p>
        </w:tc>
        <w:tc>
          <w:tcPr>
            <w:tcW w:w="4961" w:type="dxa"/>
          </w:tcPr>
          <w:p w:rsidR="00650482" w:rsidRDefault="00650482" w:rsidP="000E7275">
            <w:pPr>
              <w:spacing w:line="16" w:lineRule="atLeast"/>
              <w:jc w:val="both"/>
            </w:pPr>
            <w:r>
              <w:t>Главный  специалист  по градостроительной деятельности отдела ЖКХ, строительства и транспорта администрации Асиновского района - секретарь комиссии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</w:tc>
      </w:tr>
      <w:tr w:rsidR="00650482" w:rsidTr="00650482">
        <w:tc>
          <w:tcPr>
            <w:tcW w:w="4503" w:type="dxa"/>
          </w:tcPr>
          <w:p w:rsidR="00650482" w:rsidRDefault="00650482" w:rsidP="000E7275">
            <w:pPr>
              <w:spacing w:line="16" w:lineRule="atLeast"/>
              <w:jc w:val="both"/>
              <w:rPr>
                <w:b/>
              </w:rPr>
            </w:pPr>
            <w:r>
              <w:rPr>
                <w:b/>
              </w:rPr>
              <w:t>Члены Общественной комиссии: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</w:tc>
        <w:tc>
          <w:tcPr>
            <w:tcW w:w="4961" w:type="dxa"/>
          </w:tcPr>
          <w:p w:rsidR="00650482" w:rsidRDefault="00650482" w:rsidP="000E7275">
            <w:pPr>
              <w:spacing w:line="16" w:lineRule="atLeast"/>
              <w:jc w:val="both"/>
            </w:pPr>
          </w:p>
        </w:tc>
      </w:tr>
      <w:tr w:rsidR="00650482" w:rsidTr="00650482">
        <w:tc>
          <w:tcPr>
            <w:tcW w:w="4503" w:type="dxa"/>
          </w:tcPr>
          <w:p w:rsidR="00650482" w:rsidRDefault="00650482" w:rsidP="000E7275">
            <w:pPr>
              <w:spacing w:line="16" w:lineRule="atLeast"/>
              <w:jc w:val="both"/>
              <w:rPr>
                <w:b/>
              </w:rPr>
            </w:pPr>
            <w:proofErr w:type="spellStart"/>
            <w:r>
              <w:t>Костенков</w:t>
            </w:r>
            <w:proofErr w:type="spellEnd"/>
            <w:r>
              <w:t xml:space="preserve"> Андрей Григорьевич</w:t>
            </w:r>
          </w:p>
          <w:p w:rsidR="00650482" w:rsidRDefault="00650482" w:rsidP="000E7275">
            <w:pPr>
              <w:spacing w:line="16" w:lineRule="atLeast"/>
            </w:pPr>
          </w:p>
          <w:p w:rsidR="00650482" w:rsidRDefault="00650482" w:rsidP="000E7275">
            <w:pPr>
              <w:spacing w:line="16" w:lineRule="atLeast"/>
            </w:pPr>
            <w:r>
              <w:t>Карпенко Андрей Владимирович</w:t>
            </w:r>
          </w:p>
        </w:tc>
        <w:tc>
          <w:tcPr>
            <w:tcW w:w="4961" w:type="dxa"/>
          </w:tcPr>
          <w:p w:rsidR="00650482" w:rsidRDefault="00650482" w:rsidP="000E7275">
            <w:pPr>
              <w:spacing w:line="16" w:lineRule="atLeast"/>
              <w:jc w:val="both"/>
            </w:pPr>
            <w:r>
              <w:t>Глава Асиновского городского поселения;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  <w:p w:rsidR="00650482" w:rsidRDefault="00650482" w:rsidP="000E7275">
            <w:pPr>
              <w:spacing w:line="16" w:lineRule="atLeast"/>
              <w:jc w:val="both"/>
            </w:pPr>
            <w:r>
              <w:t xml:space="preserve">Глава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поселения;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</w:tc>
      </w:tr>
      <w:tr w:rsidR="00650482" w:rsidTr="00650482">
        <w:tc>
          <w:tcPr>
            <w:tcW w:w="4503" w:type="dxa"/>
            <w:hideMark/>
          </w:tcPr>
          <w:p w:rsidR="00AE0AAE" w:rsidRDefault="00AE0AAE" w:rsidP="000E7275">
            <w:pPr>
              <w:spacing w:line="1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Злыднева Нина Владимировна</w:t>
            </w:r>
          </w:p>
          <w:p w:rsidR="00AE0AAE" w:rsidRDefault="00AE0AAE" w:rsidP="000E7275">
            <w:pPr>
              <w:spacing w:line="16" w:lineRule="atLeast"/>
              <w:jc w:val="both"/>
              <w:rPr>
                <w:shd w:val="clear" w:color="auto" w:fill="FFFFFF"/>
              </w:rPr>
            </w:pPr>
          </w:p>
          <w:p w:rsidR="00650482" w:rsidRDefault="00650482" w:rsidP="000E7275">
            <w:pPr>
              <w:spacing w:line="16" w:lineRule="atLeast"/>
              <w:jc w:val="both"/>
            </w:pPr>
            <w:r>
              <w:rPr>
                <w:shd w:val="clear" w:color="auto" w:fill="FFFFFF"/>
              </w:rPr>
              <w:t>Прохоренко Светлана Владимировна</w:t>
            </w:r>
          </w:p>
        </w:tc>
        <w:tc>
          <w:tcPr>
            <w:tcW w:w="4961" w:type="dxa"/>
            <w:hideMark/>
          </w:tcPr>
          <w:p w:rsidR="00AE0AAE" w:rsidRDefault="00AE0AAE" w:rsidP="000E7275">
            <w:pPr>
              <w:spacing w:line="1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</w:t>
            </w:r>
            <w:proofErr w:type="spellStart"/>
            <w:r>
              <w:rPr>
                <w:shd w:val="clear" w:color="auto" w:fill="FFFFFF"/>
              </w:rPr>
              <w:t>Батуринского</w:t>
            </w:r>
            <w:proofErr w:type="spellEnd"/>
            <w:r>
              <w:rPr>
                <w:shd w:val="clear" w:color="auto" w:fill="FFFFFF"/>
              </w:rPr>
              <w:t xml:space="preserve"> сельского поселения;</w:t>
            </w:r>
          </w:p>
          <w:p w:rsidR="00AE0AAE" w:rsidRDefault="00AE0AAE" w:rsidP="000E7275">
            <w:pPr>
              <w:spacing w:line="16" w:lineRule="atLeast"/>
              <w:jc w:val="both"/>
              <w:rPr>
                <w:shd w:val="clear" w:color="auto" w:fill="FFFFFF"/>
              </w:rPr>
            </w:pPr>
          </w:p>
          <w:p w:rsidR="00650482" w:rsidRDefault="00650482" w:rsidP="000E7275">
            <w:pPr>
              <w:spacing w:line="16" w:lineRule="atLeast"/>
              <w:jc w:val="both"/>
            </w:pPr>
            <w:r>
              <w:rPr>
                <w:shd w:val="clear" w:color="auto" w:fill="FFFFFF"/>
              </w:rPr>
              <w:t>начальник отдела ЖКХ, строительства и транспорта администрации Асиновского района, заместитель председателя комиссии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504DE1" w:rsidP="000E7275">
            <w:pPr>
              <w:spacing w:line="16" w:lineRule="atLeast"/>
              <w:jc w:val="both"/>
            </w:pPr>
            <w:r>
              <w:rPr>
                <w:shd w:val="clear" w:color="auto" w:fill="FFFFFF"/>
              </w:rPr>
              <w:t>Волков Алексей Алексеевич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</w:pPr>
            <w:r>
              <w:t>директор МУП «</w:t>
            </w:r>
            <w:proofErr w:type="spellStart"/>
            <w:r>
              <w:t>Спецавтохозяйство</w:t>
            </w:r>
            <w:proofErr w:type="spellEnd"/>
            <w:r>
              <w:t>» (по согласованию);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proofErr w:type="spellStart"/>
            <w:r>
              <w:t>Корзик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депутат Думы Асиновского района (по согласованию);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Адамович Сергей Владимирович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представитель политической партии ЛДПР (по согласованию);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proofErr w:type="spellStart"/>
            <w:r>
              <w:t>Осипчук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представитель политической партии КПРФ (по согласованию);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proofErr w:type="spellStart"/>
            <w:r>
              <w:t>Мозгова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представитель политической партии «Единая Россия» (по согласованию);</w:t>
            </w:r>
          </w:p>
        </w:tc>
      </w:tr>
      <w:tr w:rsidR="00650482" w:rsidTr="00650482">
        <w:tc>
          <w:tcPr>
            <w:tcW w:w="4503" w:type="dxa"/>
          </w:tcPr>
          <w:p w:rsidR="00650482" w:rsidRDefault="00650482" w:rsidP="000E7275">
            <w:pPr>
              <w:spacing w:line="16" w:lineRule="atLeast"/>
            </w:pPr>
            <w:proofErr w:type="spellStart"/>
            <w:r>
              <w:t>Очкин</w:t>
            </w:r>
            <w:proofErr w:type="spellEnd"/>
            <w:r>
              <w:t xml:space="preserve"> Сергей Владимирович</w:t>
            </w:r>
          </w:p>
          <w:p w:rsidR="00650482" w:rsidRDefault="00650482" w:rsidP="000E7275">
            <w:pPr>
              <w:spacing w:line="16" w:lineRule="atLeast"/>
              <w:jc w:val="both"/>
            </w:pP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представитель Общественного Народного Фронта;</w:t>
            </w:r>
          </w:p>
        </w:tc>
      </w:tr>
      <w:tr w:rsidR="00650482" w:rsidTr="00650482">
        <w:tc>
          <w:tcPr>
            <w:tcW w:w="4503" w:type="dxa"/>
            <w:hideMark/>
          </w:tcPr>
          <w:p w:rsidR="00650482" w:rsidRDefault="00650482" w:rsidP="000E7275">
            <w:pPr>
              <w:spacing w:line="16" w:lineRule="atLeast"/>
            </w:pPr>
            <w:r>
              <w:t>Громов Олег Владимирович</w:t>
            </w:r>
          </w:p>
        </w:tc>
        <w:tc>
          <w:tcPr>
            <w:tcW w:w="4961" w:type="dxa"/>
            <w:hideMark/>
          </w:tcPr>
          <w:p w:rsidR="00650482" w:rsidRDefault="00650482" w:rsidP="000E7275">
            <w:pPr>
              <w:spacing w:line="16" w:lineRule="atLeast"/>
              <w:jc w:val="both"/>
            </w:pPr>
            <w:r>
              <w:t>депутат Законодательной Думы Томской области;</w:t>
            </w:r>
          </w:p>
        </w:tc>
      </w:tr>
    </w:tbl>
    <w:p w:rsidR="00650482" w:rsidRDefault="00650482" w:rsidP="000E7275">
      <w:pPr>
        <w:tabs>
          <w:tab w:val="center" w:pos="4677"/>
        </w:tabs>
        <w:spacing w:line="16" w:lineRule="atLeast"/>
      </w:pPr>
      <w:r>
        <w:t xml:space="preserve">Богомолова Галина Николаевна                    депутат Совета </w:t>
      </w:r>
      <w:proofErr w:type="spellStart"/>
      <w:r>
        <w:t>Новокусковского</w:t>
      </w:r>
      <w:proofErr w:type="spellEnd"/>
      <w:r>
        <w:t xml:space="preserve"> сельского                 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 поселения;</w:t>
      </w:r>
    </w:p>
    <w:p w:rsidR="00650482" w:rsidRDefault="00650482" w:rsidP="000E7275">
      <w:pPr>
        <w:tabs>
          <w:tab w:val="center" w:pos="4677"/>
        </w:tabs>
        <w:spacing w:line="16" w:lineRule="atLeast"/>
      </w:pPr>
      <w:r>
        <w:t xml:space="preserve">Борисенко Мария Петровна                           депутат Совета </w:t>
      </w:r>
      <w:proofErr w:type="spellStart"/>
      <w:r>
        <w:t>Новокусковского</w:t>
      </w:r>
      <w:proofErr w:type="spellEnd"/>
      <w:r>
        <w:t xml:space="preserve"> сельского                 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 поселения;</w:t>
      </w:r>
    </w:p>
    <w:p w:rsidR="00650482" w:rsidRDefault="000809A2" w:rsidP="000E7275">
      <w:pPr>
        <w:spacing w:line="16" w:lineRule="atLeast"/>
      </w:pPr>
      <w:r>
        <w:t>Симаков</w:t>
      </w:r>
      <w:r w:rsidR="001549DE">
        <w:t>а</w:t>
      </w:r>
      <w:r>
        <w:t xml:space="preserve">   </w:t>
      </w:r>
      <w:r w:rsidR="001549DE">
        <w:t>Светлана Николаевна</w:t>
      </w:r>
      <w:r>
        <w:t xml:space="preserve">  </w:t>
      </w:r>
      <w:r w:rsidR="001549DE">
        <w:t xml:space="preserve">                 п</w:t>
      </w:r>
      <w:r w:rsidR="00322286">
        <w:t>редседатель</w:t>
      </w:r>
      <w:r w:rsidR="00650482">
        <w:t xml:space="preserve"> </w:t>
      </w:r>
      <w:r w:rsidR="00AE0AAE">
        <w:t>О</w:t>
      </w:r>
      <w:r w:rsidR="00650482">
        <w:t xml:space="preserve">бщества инвалидов        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 Асиновского района;           </w:t>
      </w:r>
    </w:p>
    <w:p w:rsidR="00650482" w:rsidRDefault="00650482" w:rsidP="000E7275">
      <w:pPr>
        <w:spacing w:line="16" w:lineRule="atLeast"/>
      </w:pPr>
      <w:r>
        <w:t xml:space="preserve"> </w:t>
      </w:r>
      <w:proofErr w:type="spellStart"/>
      <w:r w:rsidR="001549DE">
        <w:t>Карбина</w:t>
      </w:r>
      <w:proofErr w:type="spellEnd"/>
      <w:r w:rsidR="001549DE">
        <w:t xml:space="preserve"> Алёна Анатольевна</w:t>
      </w:r>
      <w:r w:rsidR="000809A2">
        <w:t xml:space="preserve"> </w:t>
      </w:r>
      <w:r>
        <w:t xml:space="preserve">                  </w:t>
      </w:r>
      <w:r w:rsidR="001549DE">
        <w:t xml:space="preserve">   </w:t>
      </w:r>
      <w:r w:rsidR="000809A2">
        <w:t xml:space="preserve"> </w:t>
      </w:r>
      <w:r w:rsidR="007E5223">
        <w:t xml:space="preserve"> </w:t>
      </w:r>
      <w:r w:rsidR="000809A2">
        <w:t xml:space="preserve"> начальник отдела </w:t>
      </w:r>
      <w:r>
        <w:t>ГО, ЧС и безопасности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администрации Асиновского района;</w:t>
      </w:r>
    </w:p>
    <w:p w:rsidR="00650482" w:rsidRDefault="00650482" w:rsidP="000E7275">
      <w:pPr>
        <w:spacing w:line="16" w:lineRule="atLeast"/>
      </w:pPr>
      <w:proofErr w:type="spellStart"/>
      <w:r>
        <w:lastRenderedPageBreak/>
        <w:t>Булышев</w:t>
      </w:r>
      <w:proofErr w:type="spellEnd"/>
      <w:r>
        <w:t xml:space="preserve"> Максим Владимирович                 заместитель начальника отдела ГИБДД МО 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МВД России «Асиновский» УМВД России </w:t>
      </w:r>
      <w:proofErr w:type="gramStart"/>
      <w:r>
        <w:t>по</w:t>
      </w:r>
      <w:proofErr w:type="gramEnd"/>
      <w:r>
        <w:t xml:space="preserve">        </w:t>
      </w:r>
    </w:p>
    <w:p w:rsidR="00650482" w:rsidRDefault="00650482" w:rsidP="000E7275">
      <w:pPr>
        <w:spacing w:line="16" w:lineRule="atLeast"/>
      </w:pPr>
      <w:r>
        <w:t xml:space="preserve">                                                                          Томской области</w:t>
      </w:r>
    </w:p>
    <w:p w:rsidR="00650482" w:rsidRDefault="00650482" w:rsidP="000E7275">
      <w:pPr>
        <w:spacing w:line="16" w:lineRule="atLeast"/>
        <w:jc w:val="center"/>
      </w:pPr>
    </w:p>
    <w:p w:rsidR="001126CC" w:rsidRDefault="001126CC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0E7275">
      <w:pPr>
        <w:spacing w:line="16" w:lineRule="atLeast"/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650482" w:rsidRDefault="00650482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650482">
      <w:pPr>
        <w:jc w:val="center"/>
      </w:pPr>
    </w:p>
    <w:p w:rsidR="00F11CFD" w:rsidRDefault="00F11CFD" w:rsidP="00F11CFD">
      <w:pPr>
        <w:jc w:val="center"/>
      </w:pPr>
    </w:p>
    <w:sectPr w:rsidR="00F11CFD" w:rsidSect="000E7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75" w:rsidRDefault="000E7275" w:rsidP="000E7275">
      <w:r>
        <w:separator/>
      </w:r>
    </w:p>
  </w:endnote>
  <w:endnote w:type="continuationSeparator" w:id="0">
    <w:p w:rsidR="000E7275" w:rsidRDefault="000E7275" w:rsidP="000E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75" w:rsidRDefault="000E7275" w:rsidP="000E7275">
      <w:r>
        <w:separator/>
      </w:r>
    </w:p>
  </w:footnote>
  <w:footnote w:type="continuationSeparator" w:id="0">
    <w:p w:rsidR="000E7275" w:rsidRDefault="000E7275" w:rsidP="000E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903"/>
    <w:multiLevelType w:val="hybridMultilevel"/>
    <w:tmpl w:val="3C76E798"/>
    <w:lvl w:ilvl="0" w:tplc="1BE6C0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1C56D3"/>
    <w:multiLevelType w:val="hybridMultilevel"/>
    <w:tmpl w:val="54BE55CA"/>
    <w:lvl w:ilvl="0" w:tplc="B03ECD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19"/>
    <w:rsid w:val="00054358"/>
    <w:rsid w:val="00061914"/>
    <w:rsid w:val="000809A2"/>
    <w:rsid w:val="000C2DD0"/>
    <w:rsid w:val="000D0565"/>
    <w:rsid w:val="000E7275"/>
    <w:rsid w:val="001126CC"/>
    <w:rsid w:val="001549DE"/>
    <w:rsid w:val="00186BF2"/>
    <w:rsid w:val="0028631E"/>
    <w:rsid w:val="002B6AC9"/>
    <w:rsid w:val="00310235"/>
    <w:rsid w:val="00312619"/>
    <w:rsid w:val="00322286"/>
    <w:rsid w:val="003621DD"/>
    <w:rsid w:val="00367717"/>
    <w:rsid w:val="003D127F"/>
    <w:rsid w:val="00416256"/>
    <w:rsid w:val="00504DE1"/>
    <w:rsid w:val="0052717E"/>
    <w:rsid w:val="005A77FF"/>
    <w:rsid w:val="005B0762"/>
    <w:rsid w:val="00637807"/>
    <w:rsid w:val="00650482"/>
    <w:rsid w:val="0078507D"/>
    <w:rsid w:val="007E5223"/>
    <w:rsid w:val="008A42D6"/>
    <w:rsid w:val="009D43FC"/>
    <w:rsid w:val="00A36E3C"/>
    <w:rsid w:val="00AA635F"/>
    <w:rsid w:val="00AE0AAE"/>
    <w:rsid w:val="00B60A68"/>
    <w:rsid w:val="00B820C0"/>
    <w:rsid w:val="00BB2BF4"/>
    <w:rsid w:val="00CC059F"/>
    <w:rsid w:val="00E5069F"/>
    <w:rsid w:val="00F11CFD"/>
    <w:rsid w:val="00FA0D4D"/>
    <w:rsid w:val="00FA2F54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0482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650482"/>
  </w:style>
  <w:style w:type="paragraph" w:styleId="a4">
    <w:name w:val="Balloon Text"/>
    <w:basedOn w:val="a"/>
    <w:link w:val="a5"/>
    <w:uiPriority w:val="99"/>
    <w:semiHidden/>
    <w:unhideWhenUsed/>
    <w:rsid w:val="00650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8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1"/>
    <w:pPr>
      <w:ind w:left="720"/>
      <w:contextualSpacing/>
    </w:pPr>
  </w:style>
  <w:style w:type="character" w:styleId="a7">
    <w:name w:val="Hyperlink"/>
    <w:basedOn w:val="a0"/>
    <w:rsid w:val="0031023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7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2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2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0482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rsid w:val="00650482"/>
  </w:style>
  <w:style w:type="paragraph" w:styleId="a4">
    <w:name w:val="Balloon Text"/>
    <w:basedOn w:val="a"/>
    <w:link w:val="a5"/>
    <w:uiPriority w:val="99"/>
    <w:semiHidden/>
    <w:unhideWhenUsed/>
    <w:rsid w:val="00650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8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1"/>
    <w:pPr>
      <w:ind w:left="720"/>
      <w:contextualSpacing/>
    </w:pPr>
  </w:style>
  <w:style w:type="character" w:styleId="a7">
    <w:name w:val="Hyperlink"/>
    <w:basedOn w:val="a0"/>
    <w:rsid w:val="0031023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7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2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7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2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28CF-D94C-4E9F-9D3B-DC9772A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34</cp:revision>
  <cp:lastPrinted>2023-03-15T03:14:00Z</cp:lastPrinted>
  <dcterms:created xsi:type="dcterms:W3CDTF">2022-02-08T01:32:00Z</dcterms:created>
  <dcterms:modified xsi:type="dcterms:W3CDTF">2023-03-21T03:15:00Z</dcterms:modified>
</cp:coreProperties>
</file>