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E" w:rsidRPr="003C7364" w:rsidRDefault="004918B5" w:rsidP="004918B5">
      <w:pPr>
        <w:tabs>
          <w:tab w:val="center" w:pos="4819"/>
          <w:tab w:val="left" w:pos="6000"/>
        </w:tabs>
        <w:spacing w:after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727D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0767" wp14:editId="0B0DE8B7">
                <wp:simplePos x="0" y="0"/>
                <wp:positionH relativeFrom="column">
                  <wp:posOffset>2853690</wp:posOffset>
                </wp:positionH>
                <wp:positionV relativeFrom="paragraph">
                  <wp:posOffset>-457835</wp:posOffset>
                </wp:positionV>
                <wp:extent cx="419100" cy="32385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24.7pt;margin-top:-36.05pt;width:3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" fillcolor="white [3212]" stroked="f" strokeweight="2pt"/>
            </w:pict>
          </mc:Fallback>
        </mc:AlternateContent>
      </w:r>
      <w:r w:rsidR="004C62DE" w:rsidRPr="00B34231">
        <w:t> </w:t>
      </w:r>
      <w:bookmarkStart w:id="0" w:name="_GoBack"/>
      <w:r w:rsidR="00007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57658" wp14:editId="79B9DAD8">
            <wp:extent cx="600075" cy="105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5" cy="10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p w:rsidR="004C62DE" w:rsidRPr="003C7364" w:rsidRDefault="004C62DE" w:rsidP="00007F19">
      <w:pPr>
        <w:spacing w:after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4C62DE" w:rsidRPr="003C7364" w:rsidRDefault="004C62DE" w:rsidP="00A5596F">
      <w:pPr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62DE" w:rsidRPr="003C7364" w:rsidRDefault="002D5CAE" w:rsidP="002D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17.10.2018                                                                                                                                 </w:t>
      </w:r>
      <w:r w:rsidR="004C62DE"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1640</w:t>
      </w:r>
    </w:p>
    <w:p w:rsidR="004C62DE" w:rsidRPr="003C7364" w:rsidRDefault="004C62DE" w:rsidP="002D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C62DE" w:rsidRPr="003C7364" w:rsidRDefault="004C62DE" w:rsidP="00531A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75" w:rsidRPr="003C7364" w:rsidRDefault="004C62DE" w:rsidP="00826798">
      <w:pPr>
        <w:spacing w:after="48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объема и предоставления субсидий некоммерч</w:t>
      </w:r>
      <w:r w:rsidR="00A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организациям, не являющи</w:t>
      </w:r>
      <w:r w:rsidR="0029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государственными (муниципальными) учреждениями</w:t>
      </w:r>
    </w:p>
    <w:p w:rsidR="004C62DE" w:rsidRPr="003C7364" w:rsidRDefault="004C62DE" w:rsidP="00826798">
      <w:pPr>
        <w:spacing w:after="4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частью 2 статьи 78.1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4C62DE" w:rsidRPr="003C7364" w:rsidRDefault="004C62DE" w:rsidP="00AD1D6B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C62DE" w:rsidRPr="003C7364" w:rsidRDefault="004C62DE" w:rsidP="00531A0A">
      <w:pPr>
        <w:tabs>
          <w:tab w:val="left" w:pos="14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DE" w:rsidRPr="00A766C0" w:rsidRDefault="004C62DE" w:rsidP="00531A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2DE" w:rsidRPr="00A766C0" w:rsidRDefault="004C62DE" w:rsidP="00531A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www.asino.ru.</w:t>
      </w:r>
    </w:p>
    <w:p w:rsidR="004C62DE" w:rsidRPr="00A766C0" w:rsidRDefault="004C62DE" w:rsidP="00531A0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4C62DE" w:rsidRPr="003C7364" w:rsidRDefault="004C62DE" w:rsidP="00531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DE" w:rsidRPr="003C7364" w:rsidRDefault="004C62DE" w:rsidP="00531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DE" w:rsidRPr="003C7364" w:rsidRDefault="004C62DE" w:rsidP="00BA0025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района</w:t>
      </w:r>
      <w:r w:rsidR="00BA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BA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73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Данильчук</w:t>
      </w:r>
    </w:p>
    <w:p w:rsidR="004C62DE" w:rsidRDefault="004C62DE" w:rsidP="004C6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29A1" w:rsidRPr="00CF29A1" w:rsidRDefault="00CF29A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29A1" w:rsidRDefault="00CF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CAE" w:rsidRDefault="002D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CAE" w:rsidRDefault="002D5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FE6" w:rsidRPr="00CF29A1" w:rsidRDefault="00B00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9A1" w:rsidRPr="00CF29A1" w:rsidRDefault="00CF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9A1" w:rsidRPr="00CF29A1" w:rsidRDefault="00CF2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9A1" w:rsidRDefault="004C62DE" w:rsidP="004C6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C62DE" w:rsidRDefault="004C62DE" w:rsidP="004C6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62DE" w:rsidRDefault="004C62DE" w:rsidP="004C6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4C62DE" w:rsidRDefault="004C62DE" w:rsidP="004C6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№</w:t>
      </w:r>
    </w:p>
    <w:p w:rsidR="004C62DE" w:rsidRPr="004C62DE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2DE" w:rsidRDefault="004C62DE" w:rsidP="004C62DE">
      <w:pPr>
        <w:spacing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"/>
      <w:bookmarkEnd w:id="1"/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CF29A1" w:rsidRPr="004C62DE" w:rsidRDefault="004C62DE" w:rsidP="004C62DE">
      <w:pPr>
        <w:spacing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субсидий некоммерч</w:t>
      </w:r>
      <w:r w:rsidR="00AC6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организациям, не являющим</w:t>
      </w:r>
      <w:r w:rsidRPr="004C62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государственными (муниципальными) учреждениями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1. Общие положения о предоставлении субсидий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F53165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рамках реализации мероприятий </w:t>
      </w:r>
      <w:r w:rsidR="004C62D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</w:t>
      </w:r>
      <w:r w:rsidR="004C62DE">
        <w:rPr>
          <w:rFonts w:ascii="Times New Roman" w:hAnsi="Times New Roman" w:cs="Times New Roman"/>
          <w:sz w:val="24"/>
          <w:szCs w:val="24"/>
        </w:rPr>
        <w:t xml:space="preserve">Асиновском районе </w:t>
      </w:r>
      <w:r w:rsidR="00CF29A1" w:rsidRPr="004C62DE">
        <w:rPr>
          <w:rFonts w:ascii="Times New Roman" w:hAnsi="Times New Roman" w:cs="Times New Roman"/>
          <w:sz w:val="24"/>
          <w:szCs w:val="24"/>
        </w:rPr>
        <w:t>Томской области</w:t>
      </w:r>
      <w:r w:rsidR="004C62DE">
        <w:rPr>
          <w:rFonts w:ascii="Times New Roman" w:hAnsi="Times New Roman" w:cs="Times New Roman"/>
          <w:sz w:val="24"/>
          <w:szCs w:val="24"/>
        </w:rPr>
        <w:t xml:space="preserve"> на 2016-2021 годы»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4C62DE">
        <w:rPr>
          <w:rFonts w:ascii="Times New Roman" w:hAnsi="Times New Roman" w:cs="Times New Roman"/>
          <w:sz w:val="24"/>
          <w:szCs w:val="24"/>
        </w:rPr>
        <w:t>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62DE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от </w:t>
      </w:r>
      <w:r w:rsidR="00907857">
        <w:rPr>
          <w:rFonts w:ascii="Times New Roman" w:hAnsi="Times New Roman" w:cs="Times New Roman"/>
          <w:sz w:val="24"/>
          <w:szCs w:val="24"/>
        </w:rPr>
        <w:t>10</w:t>
      </w:r>
      <w:r w:rsidR="00CF29A1" w:rsidRPr="004C62DE">
        <w:rPr>
          <w:rFonts w:ascii="Times New Roman" w:hAnsi="Times New Roman" w:cs="Times New Roman"/>
          <w:sz w:val="24"/>
          <w:szCs w:val="24"/>
        </w:rPr>
        <w:t>.12.201</w:t>
      </w:r>
      <w:r w:rsidR="00907857">
        <w:rPr>
          <w:rFonts w:ascii="Times New Roman" w:hAnsi="Times New Roman" w:cs="Times New Roman"/>
          <w:sz w:val="24"/>
          <w:szCs w:val="24"/>
        </w:rPr>
        <w:t>5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</w:t>
      </w:r>
      <w:r w:rsidR="00907857">
        <w:rPr>
          <w:rFonts w:ascii="Times New Roman" w:hAnsi="Times New Roman" w:cs="Times New Roman"/>
          <w:sz w:val="24"/>
          <w:szCs w:val="24"/>
        </w:rPr>
        <w:t>№ 1883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</w:t>
      </w:r>
      <w:r w:rsidR="00907857"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07857">
        <w:rPr>
          <w:rFonts w:ascii="Times New Roman" w:hAnsi="Times New Roman" w:cs="Times New Roman"/>
          <w:sz w:val="24"/>
          <w:szCs w:val="24"/>
        </w:rPr>
        <w:t>муниципальной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7533E"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 в </w:t>
      </w:r>
      <w:r w:rsidR="0087533E">
        <w:rPr>
          <w:rFonts w:ascii="Times New Roman" w:hAnsi="Times New Roman" w:cs="Times New Roman"/>
          <w:sz w:val="24"/>
          <w:szCs w:val="24"/>
        </w:rPr>
        <w:t xml:space="preserve">Асиновском районе </w:t>
      </w:r>
      <w:r w:rsidR="00CF29A1" w:rsidRPr="004C62DE">
        <w:rPr>
          <w:rFonts w:ascii="Times New Roman" w:hAnsi="Times New Roman" w:cs="Times New Roman"/>
          <w:sz w:val="24"/>
          <w:szCs w:val="24"/>
        </w:rPr>
        <w:t>Томской области</w:t>
      </w:r>
      <w:r w:rsidR="0087533E">
        <w:rPr>
          <w:rFonts w:ascii="Times New Roman" w:hAnsi="Times New Roman" w:cs="Times New Roman"/>
          <w:sz w:val="24"/>
          <w:szCs w:val="24"/>
        </w:rPr>
        <w:t xml:space="preserve"> на 2016-2021 годы»</w:t>
      </w:r>
      <w:r w:rsidR="00C851F2" w:rsidRPr="00C851F2">
        <w:rPr>
          <w:rFonts w:ascii="Times New Roman" w:hAnsi="Times New Roman" w:cs="Times New Roman"/>
          <w:sz w:val="24"/>
          <w:szCs w:val="24"/>
        </w:rPr>
        <w:t>, направленных на развитие малого и среднего предпринимательства в Асиновском районе, включая развитие и обеспечение деятельности организаций инфраструктуры поддержки субъектов</w:t>
      </w:r>
      <w:proofErr w:type="gramEnd"/>
      <w:r w:rsidR="00C851F2" w:rsidRPr="00C851F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C851F2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CF29A1" w:rsidRPr="004C62DE" w:rsidRDefault="00F53165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2. Целью предоставления субсидии является финансовое обеспечение затрат получателя субсидии, связанных с реализацией мероприятий, направленных на развитие малого и среднего предпринимательства в </w:t>
      </w:r>
      <w:r w:rsidR="00F278DC">
        <w:rPr>
          <w:rFonts w:ascii="Times New Roman" w:hAnsi="Times New Roman" w:cs="Times New Roman"/>
          <w:sz w:val="24"/>
          <w:szCs w:val="24"/>
        </w:rPr>
        <w:t>Асиновском районе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включая развитие и обеспечение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>деятельности организаций инфраструктуры поддержки субъектов малого</w:t>
      </w:r>
      <w:proofErr w:type="gramEnd"/>
      <w:r w:rsidR="00A601B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A4581D">
        <w:rPr>
          <w:rFonts w:ascii="Times New Roman" w:hAnsi="Times New Roman" w:cs="Times New Roman"/>
          <w:sz w:val="24"/>
          <w:szCs w:val="24"/>
        </w:rPr>
        <w:t xml:space="preserve"> (далее – Мероприяти</w:t>
      </w:r>
      <w:r w:rsidR="003241AD">
        <w:rPr>
          <w:rFonts w:ascii="Times New Roman" w:hAnsi="Times New Roman" w:cs="Times New Roman"/>
          <w:sz w:val="24"/>
          <w:szCs w:val="24"/>
        </w:rPr>
        <w:t>е</w:t>
      </w:r>
      <w:r w:rsidR="00A4581D">
        <w:rPr>
          <w:rFonts w:ascii="Times New Roman" w:hAnsi="Times New Roman" w:cs="Times New Roman"/>
          <w:sz w:val="24"/>
          <w:szCs w:val="24"/>
        </w:rPr>
        <w:t>)</w:t>
      </w:r>
      <w:r w:rsidR="00A601BF">
        <w:rPr>
          <w:rFonts w:ascii="Times New Roman" w:hAnsi="Times New Roman" w:cs="Times New Roman"/>
          <w:sz w:val="24"/>
          <w:szCs w:val="24"/>
        </w:rPr>
        <w:t>.</w:t>
      </w:r>
    </w:p>
    <w:p w:rsidR="00F53165" w:rsidRDefault="00F53165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3. </w:t>
      </w:r>
      <w:r w:rsidRPr="00F5316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направляемых на предоставление Субсидии, является администрация Аси</w:t>
      </w:r>
      <w:r>
        <w:rPr>
          <w:rFonts w:ascii="Times New Roman" w:hAnsi="Times New Roman" w:cs="Times New Roman"/>
          <w:sz w:val="24"/>
          <w:szCs w:val="24"/>
        </w:rPr>
        <w:t>новского района (далее – ГРБС).</w:t>
      </w:r>
    </w:p>
    <w:p w:rsidR="00F53165" w:rsidRPr="00F53165" w:rsidRDefault="00F53165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53165">
        <w:rPr>
          <w:rFonts w:ascii="Times New Roman" w:hAnsi="Times New Roman" w:cs="Times New Roman"/>
          <w:sz w:val="24"/>
          <w:szCs w:val="24"/>
        </w:rPr>
        <w:t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«Асиновский район» на цели, указанные в пункте 1.2 настоящего порядка.</w:t>
      </w:r>
    </w:p>
    <w:p w:rsidR="00BE6EAA" w:rsidRDefault="00026657" w:rsidP="00026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расчета размера субсидии определяется на основании </w:t>
      </w:r>
      <w:r w:rsidR="00BE6EAA" w:rsidRPr="00BE6EAA">
        <w:rPr>
          <w:rFonts w:ascii="Times New Roman" w:hAnsi="Times New Roman" w:cs="Times New Roman"/>
          <w:sz w:val="24"/>
          <w:szCs w:val="24"/>
        </w:rPr>
        <w:t>Постановлени</w:t>
      </w:r>
      <w:r w:rsidR="00BE6EAA">
        <w:rPr>
          <w:rFonts w:ascii="Times New Roman" w:hAnsi="Times New Roman" w:cs="Times New Roman"/>
          <w:sz w:val="24"/>
          <w:szCs w:val="24"/>
        </w:rPr>
        <w:t>я</w:t>
      </w:r>
      <w:r w:rsidR="00BE6EAA" w:rsidRPr="00BE6EAA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17.06.2011 </w:t>
      </w:r>
      <w:r w:rsidR="00BE6EAA">
        <w:rPr>
          <w:rFonts w:ascii="Times New Roman" w:hAnsi="Times New Roman" w:cs="Times New Roman"/>
          <w:sz w:val="24"/>
          <w:szCs w:val="24"/>
        </w:rPr>
        <w:t>№</w:t>
      </w:r>
      <w:r w:rsidR="00BE6EAA" w:rsidRPr="00BE6EAA">
        <w:rPr>
          <w:rFonts w:ascii="Times New Roman" w:hAnsi="Times New Roman" w:cs="Times New Roman"/>
          <w:sz w:val="24"/>
          <w:szCs w:val="24"/>
        </w:rPr>
        <w:t xml:space="preserve"> 186а </w:t>
      </w:r>
      <w:r w:rsidR="00BE6EAA">
        <w:rPr>
          <w:rFonts w:ascii="Times New Roman" w:hAnsi="Times New Roman" w:cs="Times New Roman"/>
          <w:sz w:val="24"/>
          <w:szCs w:val="24"/>
        </w:rPr>
        <w:t>«</w:t>
      </w:r>
      <w:r w:rsidR="00BE6EAA" w:rsidRPr="00BE6EAA">
        <w:rPr>
          <w:rFonts w:ascii="Times New Roman" w:hAnsi="Times New Roman" w:cs="Times New Roman"/>
          <w:sz w:val="24"/>
          <w:szCs w:val="24"/>
        </w:rPr>
        <w:t>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</w:t>
      </w:r>
      <w:r w:rsidR="00BE6EAA">
        <w:rPr>
          <w:rFonts w:ascii="Times New Roman" w:hAnsi="Times New Roman" w:cs="Times New Roman"/>
          <w:sz w:val="24"/>
          <w:szCs w:val="24"/>
        </w:rPr>
        <w:t>».</w:t>
      </w:r>
    </w:p>
    <w:p w:rsidR="00026657" w:rsidRPr="004C62DE" w:rsidRDefault="00BE6EAA" w:rsidP="00026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65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субсидии, составляет не более </w:t>
      </w:r>
      <w:r>
        <w:rPr>
          <w:rFonts w:ascii="Times New Roman" w:hAnsi="Times New Roman" w:cs="Times New Roman"/>
          <w:sz w:val="24"/>
          <w:szCs w:val="24"/>
        </w:rPr>
        <w:t>600 тыс</w:t>
      </w:r>
      <w:r w:rsidRPr="00F53165">
        <w:rPr>
          <w:rFonts w:ascii="Times New Roman" w:hAnsi="Times New Roman" w:cs="Times New Roman"/>
          <w:sz w:val="24"/>
          <w:szCs w:val="24"/>
        </w:rPr>
        <w:t>. рублей.</w:t>
      </w:r>
    </w:p>
    <w:p w:rsidR="00CF29A1" w:rsidRPr="004C62DE" w:rsidRDefault="00F53165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>
        <w:rPr>
          <w:rFonts w:ascii="Times New Roman" w:hAnsi="Times New Roman" w:cs="Times New Roman"/>
          <w:sz w:val="24"/>
          <w:szCs w:val="24"/>
        </w:rPr>
        <w:t>1.5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На получение субсидии имеют право некоммерческие организации, образующие инфраструктуру поддержки субъектов малого и среднего предпринимательства </w:t>
      </w:r>
      <w:r w:rsidR="00056D9D">
        <w:rPr>
          <w:rFonts w:ascii="Times New Roman" w:hAnsi="Times New Roman" w:cs="Times New Roman"/>
          <w:sz w:val="24"/>
          <w:szCs w:val="24"/>
        </w:rPr>
        <w:t>в Асиновском районе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соответствующие следующим требованиям:</w:t>
      </w:r>
    </w:p>
    <w:p w:rsidR="00CF29A1" w:rsidRPr="004C62DE" w:rsidRDefault="009E6DD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получатель субсидии зарегистрирован в качестве юридического лица и осуществляет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>;</w:t>
      </w:r>
    </w:p>
    <w:p w:rsidR="00CF29A1" w:rsidRPr="004C62DE" w:rsidRDefault="009E6DD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входит в число учредителей (участников, членов) получателя субсидии;</w:t>
      </w:r>
    </w:p>
    <w:p w:rsidR="00CF29A1" w:rsidRPr="004C62DE" w:rsidRDefault="009E6DD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>уставные цели и виды деятельности получателя субсидии соответствуют цели предоставления субсидии.</w:t>
      </w:r>
    </w:p>
    <w:p w:rsidR="001A5E6D" w:rsidRDefault="001A5E6D" w:rsidP="00DA47F9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A47F9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>
        <w:rPr>
          <w:rFonts w:ascii="Times New Roman" w:hAnsi="Times New Roman" w:cs="Times New Roman"/>
          <w:sz w:val="24"/>
          <w:szCs w:val="24"/>
        </w:rPr>
        <w:t>2.1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Получатель субсидии для получения субсидии представляет в </w:t>
      </w:r>
      <w:r w:rsidR="009E6DD2">
        <w:rPr>
          <w:rFonts w:ascii="Times New Roman" w:hAnsi="Times New Roman" w:cs="Times New Roman"/>
          <w:sz w:val="24"/>
          <w:szCs w:val="24"/>
        </w:rPr>
        <w:t>администрацию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7" w:history="1">
        <w:r w:rsidRPr="004C62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</w:t>
      </w:r>
      <w:r w:rsidR="00AF7128">
        <w:rPr>
          <w:rFonts w:ascii="Times New Roman" w:hAnsi="Times New Roman" w:cs="Times New Roman"/>
          <w:sz w:val="24"/>
          <w:szCs w:val="24"/>
        </w:rPr>
        <w:t xml:space="preserve">№ </w:t>
      </w:r>
      <w:r w:rsidRPr="004C62DE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2DE">
        <w:rPr>
          <w:rFonts w:ascii="Times New Roman" w:hAnsi="Times New Roman" w:cs="Times New Roman"/>
          <w:sz w:val="24"/>
          <w:szCs w:val="24"/>
        </w:rPr>
        <w:t xml:space="preserve">3) заверенный руководителем получателя субсидии </w:t>
      </w:r>
      <w:hyperlink w:anchor="P313" w:history="1">
        <w:r w:rsidRPr="004C62D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</w:t>
      </w:r>
      <w:r w:rsidR="00DA47F9">
        <w:rPr>
          <w:rFonts w:ascii="Times New Roman" w:hAnsi="Times New Roman" w:cs="Times New Roman"/>
          <w:sz w:val="24"/>
          <w:szCs w:val="24"/>
        </w:rPr>
        <w:t>бсидии по Мероприятию (далее - П</w:t>
      </w:r>
      <w:r w:rsidRPr="004C62DE">
        <w:rPr>
          <w:rFonts w:ascii="Times New Roman" w:hAnsi="Times New Roman" w:cs="Times New Roman"/>
          <w:sz w:val="24"/>
          <w:szCs w:val="24"/>
        </w:rPr>
        <w:t xml:space="preserve">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10" w:history="1">
        <w:r w:rsidRPr="004C62D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C62DE">
        <w:rPr>
          <w:rFonts w:ascii="Times New Roman" w:hAnsi="Times New Roman" w:cs="Times New Roman"/>
          <w:sz w:val="24"/>
          <w:szCs w:val="24"/>
        </w:rPr>
        <w:t>, с учетом рекоменд</w:t>
      </w:r>
      <w:r w:rsidR="00DA47F9">
        <w:rPr>
          <w:rFonts w:ascii="Times New Roman" w:hAnsi="Times New Roman" w:cs="Times New Roman"/>
          <w:sz w:val="24"/>
          <w:szCs w:val="24"/>
        </w:rPr>
        <w:t xml:space="preserve">уемой формы согласно приложению </w:t>
      </w:r>
      <w:r w:rsidR="00AF7128">
        <w:rPr>
          <w:rFonts w:ascii="Times New Roman" w:hAnsi="Times New Roman" w:cs="Times New Roman"/>
          <w:sz w:val="24"/>
          <w:szCs w:val="24"/>
        </w:rPr>
        <w:t xml:space="preserve">№ </w:t>
      </w:r>
      <w:r w:rsidRPr="004C62DE">
        <w:rPr>
          <w:rFonts w:ascii="Times New Roman" w:hAnsi="Times New Roman" w:cs="Times New Roman"/>
          <w:sz w:val="24"/>
          <w:szCs w:val="24"/>
        </w:rPr>
        <w:t>2 к настоящему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4) заверенные руководителем получателя субсидии направления расходования субсидии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</w:t>
      </w:r>
      <w:r w:rsidR="00CE7E3A">
        <w:rPr>
          <w:rFonts w:ascii="Times New Roman" w:hAnsi="Times New Roman" w:cs="Times New Roman"/>
          <w:sz w:val="24"/>
          <w:szCs w:val="24"/>
        </w:rPr>
        <w:t>ой</w:t>
      </w:r>
      <w:r w:rsidRPr="004C62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2" w:history="1">
        <w:r w:rsidRPr="004C62DE">
          <w:rPr>
            <w:rFonts w:ascii="Times New Roman" w:hAnsi="Times New Roman" w:cs="Times New Roman"/>
            <w:sz w:val="24"/>
            <w:szCs w:val="24"/>
          </w:rPr>
          <w:t>форм</w:t>
        </w:r>
        <w:r w:rsidR="00CE7E3A">
          <w:rPr>
            <w:rFonts w:ascii="Times New Roman" w:hAnsi="Times New Roman" w:cs="Times New Roman"/>
            <w:sz w:val="24"/>
            <w:szCs w:val="24"/>
          </w:rPr>
          <w:t>ы</w:t>
        </w:r>
        <w:r w:rsidRPr="004C62DE">
          <w:rPr>
            <w:rFonts w:ascii="Times New Roman" w:hAnsi="Times New Roman" w:cs="Times New Roman"/>
            <w:sz w:val="24"/>
            <w:szCs w:val="24"/>
          </w:rPr>
          <w:t xml:space="preserve"> Н</w:t>
        </w:r>
        <w:proofErr w:type="gramStart"/>
        <w:r w:rsidRPr="004C62DE">
          <w:rPr>
            <w:rFonts w:ascii="Times New Roman" w:hAnsi="Times New Roman" w:cs="Times New Roman"/>
            <w:sz w:val="24"/>
            <w:szCs w:val="24"/>
          </w:rPr>
          <w:t>1</w:t>
        </w:r>
        <w:proofErr w:type="gramEnd"/>
      </w:hyperlink>
      <w:r w:rsidR="00DA47F9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AF7128">
        <w:rPr>
          <w:rFonts w:ascii="Times New Roman" w:hAnsi="Times New Roman" w:cs="Times New Roman"/>
          <w:sz w:val="24"/>
          <w:szCs w:val="24"/>
        </w:rPr>
        <w:t xml:space="preserve"> №</w:t>
      </w:r>
      <w:r w:rsidR="00DA47F9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>3 к настоящему Порядку;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юридических лиц, полученную не ранее первого числа месяца, в котором подается заявление на предоставление субсидии.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>
        <w:rPr>
          <w:rFonts w:ascii="Times New Roman" w:hAnsi="Times New Roman" w:cs="Times New Roman"/>
          <w:sz w:val="24"/>
          <w:szCs w:val="24"/>
        </w:rPr>
        <w:t>2.2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Получатель субсидии по состоянию на </w:t>
      </w:r>
      <w:r w:rsidR="00155B98"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месяцу, в котором </w:t>
      </w:r>
      <w:proofErr w:type="gramStart"/>
      <w:r w:rsidR="00155B98">
        <w:rPr>
          <w:rFonts w:ascii="Times New Roman" w:hAnsi="Times New Roman" w:cs="Times New Roman"/>
          <w:sz w:val="24"/>
          <w:szCs w:val="24"/>
        </w:rPr>
        <w:t xml:space="preserve">планируется предоставление субсидии </w:t>
      </w:r>
      <w:r w:rsidR="00CF29A1" w:rsidRPr="004C62D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CF29A1" w:rsidRPr="004C62DE" w:rsidRDefault="00881D30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29A1" w:rsidRPr="004C62DE" w:rsidRDefault="00881D30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у получателя субсидии должна отсутствовать просроченная задолженность по возврату в </w:t>
      </w:r>
      <w:r w:rsidR="00740C54">
        <w:rPr>
          <w:rFonts w:ascii="Times New Roman" w:hAnsi="Times New Roman" w:cs="Times New Roman"/>
          <w:sz w:val="24"/>
          <w:szCs w:val="24"/>
        </w:rPr>
        <w:t>местный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 w:rsidR="00740C54">
        <w:rPr>
          <w:rFonts w:ascii="Times New Roman" w:hAnsi="Times New Roman" w:cs="Times New Roman"/>
          <w:sz w:val="24"/>
          <w:szCs w:val="24"/>
        </w:rPr>
        <w:t>местным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бюджетом;</w:t>
      </w:r>
    </w:p>
    <w:p w:rsidR="00CF29A1" w:rsidRPr="004C62DE" w:rsidRDefault="00881D30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банкротства.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осуществляет отбор получателей субсидии посредством рассмотрения представленных документов в течение 15</w:t>
      </w:r>
      <w:r w:rsidR="00CE7E3A">
        <w:rPr>
          <w:rFonts w:ascii="Times New Roman" w:hAnsi="Times New Roman" w:cs="Times New Roman"/>
          <w:sz w:val="24"/>
          <w:szCs w:val="24"/>
        </w:rPr>
        <w:t xml:space="preserve"> (пятнадцати)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рабочих дней со дня их представления и по результатам рассмотрения принимает решение о предоставлении субсидии либо об отказе в предоставлении субсидии.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="00DA47F9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Pr="004C62DE">
        <w:rPr>
          <w:rFonts w:ascii="Times New Roman" w:hAnsi="Times New Roman" w:cs="Times New Roman"/>
          <w:sz w:val="24"/>
          <w:szCs w:val="24"/>
        </w:rPr>
        <w:t xml:space="preserve"> заключает с получателем субсидии </w:t>
      </w:r>
      <w:r w:rsidR="00CE7E3A">
        <w:rPr>
          <w:rFonts w:ascii="Times New Roman" w:hAnsi="Times New Roman" w:cs="Times New Roman"/>
          <w:sz w:val="24"/>
          <w:szCs w:val="24"/>
        </w:rPr>
        <w:t>Договор</w:t>
      </w:r>
      <w:r w:rsidRPr="004C62DE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</w:t>
      </w:r>
      <w:r w:rsidR="00CE7E3A">
        <w:rPr>
          <w:rFonts w:ascii="Times New Roman" w:hAnsi="Times New Roman" w:cs="Times New Roman"/>
          <w:sz w:val="24"/>
          <w:szCs w:val="24"/>
        </w:rPr>
        <w:t>Договор</w:t>
      </w:r>
      <w:r w:rsidRPr="004C62DE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CE7E3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A47F9">
        <w:rPr>
          <w:rFonts w:ascii="Times New Roman" w:hAnsi="Times New Roman" w:cs="Times New Roman"/>
          <w:sz w:val="24"/>
          <w:szCs w:val="24"/>
        </w:rPr>
        <w:t xml:space="preserve">2.6. </w:t>
      </w:r>
      <w:r w:rsidRPr="004C62DE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субсидии </w:t>
      </w:r>
      <w:r w:rsidR="00CE7E3A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Pr="004C62DE">
        <w:rPr>
          <w:rFonts w:ascii="Times New Roman" w:hAnsi="Times New Roman" w:cs="Times New Roman"/>
          <w:sz w:val="24"/>
          <w:szCs w:val="24"/>
        </w:rPr>
        <w:t xml:space="preserve"> уведомляет получателя субсидии в течение 5 </w:t>
      </w:r>
      <w:r w:rsidR="00CE7E3A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4C62DE">
        <w:rPr>
          <w:rFonts w:ascii="Times New Roman" w:hAnsi="Times New Roman" w:cs="Times New Roman"/>
          <w:sz w:val="24"/>
          <w:szCs w:val="24"/>
        </w:rPr>
        <w:t>рабочих дней со дня принятия такого решения с указанием оснований отказа в предоставлении субсидии.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Критерии отбора получателей субсидии установлены в </w:t>
      </w:r>
      <w:hyperlink w:anchor="P63" w:history="1">
        <w:r w:rsidR="003B4A6B">
          <w:rPr>
            <w:rFonts w:ascii="Times New Roman" w:hAnsi="Times New Roman" w:cs="Times New Roman"/>
            <w:sz w:val="24"/>
            <w:szCs w:val="24"/>
          </w:rPr>
          <w:t>1.5.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="00CE7E3A">
          <w:rPr>
            <w:rFonts w:ascii="Times New Roman" w:hAnsi="Times New Roman" w:cs="Times New Roman"/>
            <w:sz w:val="24"/>
            <w:szCs w:val="24"/>
          </w:rPr>
          <w:t>2.2</w:t>
        </w:r>
        <w:r w:rsidR="003B4A6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F29A1" w:rsidRPr="004C62DE">
        <w:rPr>
          <w:rFonts w:ascii="Times New Roman" w:hAnsi="Times New Roman" w:cs="Times New Roman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требованиям, установленным </w:t>
      </w:r>
      <w:hyperlink w:anchor="P63" w:history="1">
        <w:r w:rsidR="003B4A6B">
          <w:rPr>
            <w:rFonts w:ascii="Times New Roman" w:hAnsi="Times New Roman" w:cs="Times New Roman"/>
            <w:sz w:val="24"/>
            <w:szCs w:val="24"/>
          </w:rPr>
          <w:t>1.5.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и </w:t>
      </w:r>
      <w:r w:rsidR="00CE7E3A" w:rsidRPr="00CE7E3A">
        <w:rPr>
          <w:rFonts w:ascii="Times New Roman" w:hAnsi="Times New Roman" w:cs="Times New Roman"/>
          <w:sz w:val="24"/>
          <w:szCs w:val="24"/>
        </w:rPr>
        <w:t>2.2</w:t>
      </w:r>
      <w:r w:rsidR="003B4A6B" w:rsidRPr="00CE7E3A">
        <w:rPr>
          <w:rFonts w:ascii="Times New Roman" w:hAnsi="Times New Roman" w:cs="Times New Roman"/>
          <w:sz w:val="24"/>
          <w:szCs w:val="24"/>
        </w:rPr>
        <w:t>.</w:t>
      </w:r>
      <w:r w:rsidR="003B4A6B"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lastRenderedPageBreak/>
        <w:t xml:space="preserve">2) несоответствие представленных получателем субсидии документов требованиям, определенным </w:t>
      </w:r>
      <w:hyperlink w:anchor="P70" w:history="1">
        <w:r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E7E3A">
          <w:rPr>
            <w:rFonts w:ascii="Times New Roman" w:hAnsi="Times New Roman" w:cs="Times New Roman"/>
            <w:sz w:val="24"/>
            <w:szCs w:val="24"/>
          </w:rPr>
          <w:t>2.1.</w:t>
        </w:r>
      </w:hyperlink>
      <w:r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3) несоответствие запрашиваемой субсидии цели предоставления субсидии, определенной в </w:t>
      </w:r>
      <w:hyperlink w:anchor="P55" w:history="1">
        <w:r w:rsidRPr="004C62D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B4A6B">
          <w:rPr>
            <w:rFonts w:ascii="Times New Roman" w:hAnsi="Times New Roman" w:cs="Times New Roman"/>
            <w:sz w:val="24"/>
            <w:szCs w:val="24"/>
          </w:rPr>
          <w:t>1.</w:t>
        </w:r>
        <w:r w:rsidRPr="004C62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3B4A6B">
        <w:rPr>
          <w:rFonts w:ascii="Times New Roman" w:hAnsi="Times New Roman" w:cs="Times New Roman"/>
          <w:sz w:val="24"/>
          <w:szCs w:val="24"/>
        </w:rPr>
        <w:t>.</w:t>
      </w:r>
      <w:r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F29A1" w:rsidRPr="004C62DE" w:rsidRDefault="00CF29A1" w:rsidP="003B4A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4) недостоверность представленной получателем субсидии информации.</w:t>
      </w:r>
    </w:p>
    <w:p w:rsidR="00CF29A1" w:rsidRPr="004C62DE" w:rsidRDefault="003B4A6B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>
        <w:rPr>
          <w:rFonts w:ascii="Times New Roman" w:hAnsi="Times New Roman" w:cs="Times New Roman"/>
          <w:sz w:val="24"/>
          <w:szCs w:val="24"/>
        </w:rPr>
        <w:t>2.5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r w:rsidR="00CE7E3A">
        <w:rPr>
          <w:rFonts w:ascii="Times New Roman" w:hAnsi="Times New Roman" w:cs="Times New Roman"/>
          <w:sz w:val="24"/>
          <w:szCs w:val="24"/>
        </w:rPr>
        <w:t>Договор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C92282"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получателем субсидии заключается по типовой форме, установленной </w:t>
      </w:r>
      <w:r w:rsidR="00C92282">
        <w:rPr>
          <w:rFonts w:ascii="Times New Roman" w:hAnsi="Times New Roman" w:cs="Times New Roman"/>
          <w:sz w:val="24"/>
          <w:szCs w:val="24"/>
        </w:rPr>
        <w:t>Управлением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C92282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CE7E3A">
        <w:rPr>
          <w:rFonts w:ascii="Times New Roman" w:hAnsi="Times New Roman" w:cs="Times New Roman"/>
          <w:sz w:val="24"/>
          <w:szCs w:val="24"/>
        </w:rPr>
        <w:t>10 (</w:t>
      </w:r>
      <w:r w:rsidR="00CF29A1" w:rsidRPr="004C62DE">
        <w:rPr>
          <w:rFonts w:ascii="Times New Roman" w:hAnsi="Times New Roman" w:cs="Times New Roman"/>
          <w:sz w:val="24"/>
          <w:szCs w:val="24"/>
        </w:rPr>
        <w:t>десяти</w:t>
      </w:r>
      <w:r w:rsidR="00CE7E3A">
        <w:rPr>
          <w:rFonts w:ascii="Times New Roman" w:hAnsi="Times New Roman" w:cs="Times New Roman"/>
          <w:sz w:val="24"/>
          <w:szCs w:val="24"/>
        </w:rPr>
        <w:t>)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C92282"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В </w:t>
      </w:r>
      <w:r w:rsidR="00CE7E3A">
        <w:rPr>
          <w:rFonts w:ascii="Times New Roman" w:hAnsi="Times New Roman" w:cs="Times New Roman"/>
          <w:sz w:val="24"/>
          <w:szCs w:val="24"/>
        </w:rPr>
        <w:t>Договор</w:t>
      </w:r>
      <w:r w:rsidRPr="004C62DE">
        <w:rPr>
          <w:rFonts w:ascii="Times New Roman" w:hAnsi="Times New Roman" w:cs="Times New Roman"/>
          <w:sz w:val="24"/>
          <w:szCs w:val="24"/>
        </w:rPr>
        <w:t xml:space="preserve"> включаются следующие обязательные условия предоставления субсидий:</w:t>
      </w: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</w:t>
      </w:r>
      <w:r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финансового контроля обязательных проверок соблюдения получателем субсидии условий, цели и порядка предоставления субсидии;</w:t>
      </w: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9A1" w:rsidRPr="004C62DE">
        <w:rPr>
          <w:rFonts w:ascii="Times New Roman" w:hAnsi="Times New Roman" w:cs="Times New Roman"/>
          <w:sz w:val="24"/>
          <w:szCs w:val="24"/>
        </w:rPr>
        <w:t>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в настоящем Порядке.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>
        <w:rPr>
          <w:rFonts w:ascii="Times New Roman" w:hAnsi="Times New Roman" w:cs="Times New Roman"/>
          <w:sz w:val="24"/>
          <w:szCs w:val="24"/>
        </w:rPr>
        <w:t>2.</w:t>
      </w:r>
      <w:r w:rsidR="003B4A6B">
        <w:rPr>
          <w:rFonts w:ascii="Times New Roman" w:hAnsi="Times New Roman" w:cs="Times New Roman"/>
          <w:sz w:val="24"/>
          <w:szCs w:val="24"/>
        </w:rPr>
        <w:t>6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r w:rsidR="00C92282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получателем субсидии документов устанавливает в </w:t>
      </w:r>
      <w:r w:rsidR="00CE7E3A">
        <w:rPr>
          <w:rFonts w:ascii="Times New Roman" w:hAnsi="Times New Roman" w:cs="Times New Roman"/>
          <w:sz w:val="24"/>
          <w:szCs w:val="24"/>
        </w:rPr>
        <w:t>Договоре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значения показателей результативности, План работ и Направления расходования субсидии.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A6B">
        <w:rPr>
          <w:rFonts w:ascii="Times New Roman" w:hAnsi="Times New Roman" w:cs="Times New Roman"/>
          <w:sz w:val="24"/>
          <w:szCs w:val="24"/>
        </w:rPr>
        <w:t>7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Субсидия перечисляется получателю субсидии на расчетный счет, открытый получателю субсидии в кредитной организации, в соответствии с графиком перечисления субсидии, включаемым в </w:t>
      </w:r>
      <w:r w:rsidR="00CE7E3A">
        <w:rPr>
          <w:rFonts w:ascii="Times New Roman" w:hAnsi="Times New Roman" w:cs="Times New Roman"/>
          <w:sz w:val="24"/>
          <w:szCs w:val="24"/>
        </w:rPr>
        <w:t>Договор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в сроки, установленные </w:t>
      </w:r>
      <w:r w:rsidR="00CE7E3A">
        <w:rPr>
          <w:rFonts w:ascii="Times New Roman" w:hAnsi="Times New Roman" w:cs="Times New Roman"/>
          <w:sz w:val="24"/>
          <w:szCs w:val="24"/>
        </w:rPr>
        <w:t>Договором</w:t>
      </w:r>
      <w:r w:rsidR="00CF29A1" w:rsidRPr="004C62DE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DA47F9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A6B">
        <w:rPr>
          <w:rFonts w:ascii="Times New Roman" w:hAnsi="Times New Roman" w:cs="Times New Roman"/>
          <w:sz w:val="24"/>
          <w:szCs w:val="24"/>
        </w:rPr>
        <w:t>8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r w:rsidR="00C92282"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устанавливает в </w:t>
      </w:r>
      <w:r w:rsidR="00CE7E3A">
        <w:rPr>
          <w:rFonts w:ascii="Times New Roman" w:hAnsi="Times New Roman" w:cs="Times New Roman"/>
          <w:sz w:val="24"/>
          <w:szCs w:val="24"/>
        </w:rPr>
        <w:t>Договоре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срок использования субсидии на основании сроков реализации Плана работ.</w:t>
      </w:r>
    </w:p>
    <w:p w:rsidR="00CF29A1" w:rsidRPr="004C62DE" w:rsidRDefault="003B4A6B" w:rsidP="003B4A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F29A1" w:rsidRPr="004C62DE">
        <w:rPr>
          <w:rFonts w:ascii="Times New Roman" w:hAnsi="Times New Roman" w:cs="Times New Roman"/>
          <w:sz w:val="24"/>
          <w:szCs w:val="24"/>
        </w:rPr>
        <w:t>. Получатель субсидии обеспечивает достижение показателей результативности.</w:t>
      </w:r>
    </w:p>
    <w:p w:rsidR="00CF29A1" w:rsidRPr="004C62DE" w:rsidRDefault="003B4A6B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</w:t>
      </w:r>
      <w:r w:rsidR="00CE7E3A">
        <w:rPr>
          <w:rFonts w:ascii="Times New Roman" w:hAnsi="Times New Roman" w:cs="Times New Roman"/>
          <w:sz w:val="24"/>
          <w:szCs w:val="24"/>
        </w:rPr>
        <w:t>Договору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336F72">
        <w:rPr>
          <w:rFonts w:ascii="Times New Roman" w:hAnsi="Times New Roman" w:cs="Times New Roman"/>
          <w:sz w:val="24"/>
          <w:szCs w:val="24"/>
        </w:rPr>
        <w:t>Договору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, на осуществление </w:t>
      </w:r>
      <w:r w:rsidR="00C92282"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C92282">
        <w:rPr>
          <w:rFonts w:ascii="Times New Roman" w:hAnsi="Times New Roman" w:cs="Times New Roman"/>
          <w:sz w:val="24"/>
          <w:szCs w:val="24"/>
        </w:rPr>
        <w:t>муниципального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ими условий, цели и порядка предоставления субсидий.</w:t>
      </w:r>
      <w:proofErr w:type="gramEnd"/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3B4A6B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Получатель субсидии в ходе исполнения </w:t>
      </w:r>
      <w:r w:rsidR="00336F72">
        <w:rPr>
          <w:rFonts w:ascii="Times New Roman" w:hAnsi="Times New Roman" w:cs="Times New Roman"/>
          <w:sz w:val="24"/>
          <w:szCs w:val="24"/>
        </w:rPr>
        <w:t>Договора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>
        <w:rPr>
          <w:rFonts w:ascii="Times New Roman" w:hAnsi="Times New Roman" w:cs="Times New Roman"/>
          <w:sz w:val="24"/>
          <w:szCs w:val="24"/>
        </w:rPr>
        <w:t>администрацию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следующую заверенную руководителем получателя субсидии отчетность: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1) об исполнении Плана работ и достижении показателей результативности;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2) об использовании субсидии в соответствии с Направлениями расходования субсидии (далее - отчетность).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Сроки и формы представления получателем субсидии отчетности устанавливаются </w:t>
      </w:r>
      <w:r w:rsidR="00C92282"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Pr="004C62DE">
        <w:rPr>
          <w:rFonts w:ascii="Times New Roman" w:hAnsi="Times New Roman" w:cs="Times New Roman"/>
          <w:sz w:val="24"/>
          <w:szCs w:val="24"/>
        </w:rPr>
        <w:t xml:space="preserve"> в </w:t>
      </w:r>
      <w:r w:rsidR="00336F72">
        <w:rPr>
          <w:rFonts w:ascii="Times New Roman" w:hAnsi="Times New Roman" w:cs="Times New Roman"/>
          <w:sz w:val="24"/>
          <w:szCs w:val="24"/>
        </w:rPr>
        <w:t>Договоре</w:t>
      </w:r>
      <w:r w:rsidRPr="004C62DE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C92282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lastRenderedPageBreak/>
        <w:t xml:space="preserve">4. Требования об осуществлении 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CF29A1" w:rsidRPr="004C62DE" w:rsidRDefault="00CF29A1" w:rsidP="00C9228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условий, цели и порядка предоставления субсидии</w:t>
      </w:r>
    </w:p>
    <w:p w:rsidR="00CF29A1" w:rsidRPr="004C62DE" w:rsidRDefault="00CF29A1" w:rsidP="00C9228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органы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осуществляют обязательную проверку соблюдения получателем субсидии условий, цели и порядка предоставления субсидии. Получатель субсидии дает согласие на осуществление </w:t>
      </w:r>
      <w:r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финансового контроля обязательных проверок соблюдения получателем субсидии условий, цели и порядка предоставления субсидии.</w:t>
      </w: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условий и целей, установленных при предоставлении субсидии, выявленного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и органом государственного финансового контроля, получатель субсидии осуществляет возврат субсидии или ее части, соразмерной выявленному нарушению, в порядке и сроки в соответствии с </w:t>
      </w:r>
      <w:hyperlink w:anchor="P116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4.4.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CF29A1" w:rsidRPr="004C62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получателем субсидии показателей результативности, установленных в соответствии с </w:t>
      </w:r>
      <w:hyperlink w:anchor="P94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336F72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осуществляет возврат субсидии или ее части, рассчитанной в соответствии с </w:t>
      </w:r>
      <w:hyperlink w:anchor="P120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  <w:szCs w:val="24"/>
        </w:rPr>
        <w:t>4.5.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 настоящего Порядка, в порядке и сроки в соответствии с </w:t>
      </w:r>
      <w:hyperlink w:anchor="P116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4.4.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>
        <w:rPr>
          <w:rFonts w:ascii="Times New Roman" w:hAnsi="Times New Roman" w:cs="Times New Roman"/>
          <w:sz w:val="24"/>
          <w:szCs w:val="24"/>
        </w:rPr>
        <w:t>4.4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Возврат субсидии или ее части в </w:t>
      </w:r>
      <w:r w:rsidR="00D72F74">
        <w:rPr>
          <w:rFonts w:ascii="Times New Roman" w:hAnsi="Times New Roman" w:cs="Times New Roman"/>
          <w:sz w:val="24"/>
          <w:szCs w:val="24"/>
        </w:rPr>
        <w:t>местный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 осуществляется в следующем порядке: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1) возврат субсидии осуществляется на основании направленного </w:t>
      </w:r>
      <w:r w:rsidR="00D72F74">
        <w:rPr>
          <w:rFonts w:ascii="Times New Roman" w:hAnsi="Times New Roman" w:cs="Times New Roman"/>
          <w:sz w:val="24"/>
          <w:szCs w:val="24"/>
        </w:rPr>
        <w:t>администрацией Асиновского района</w:t>
      </w:r>
      <w:r w:rsidRPr="004C62DE">
        <w:rPr>
          <w:rFonts w:ascii="Times New Roman" w:hAnsi="Times New Roman" w:cs="Times New Roman"/>
          <w:sz w:val="24"/>
          <w:szCs w:val="24"/>
        </w:rPr>
        <w:t xml:space="preserve"> получателю субсидии письменного уведомления о подлежащей возврату сумме субсидии (далее - уведомление). Уведомление направляется в срок не позднее </w:t>
      </w:r>
      <w:r w:rsidR="00D72F74">
        <w:rPr>
          <w:rFonts w:ascii="Times New Roman" w:hAnsi="Times New Roman" w:cs="Times New Roman"/>
          <w:sz w:val="24"/>
          <w:szCs w:val="24"/>
        </w:rPr>
        <w:t>10</w:t>
      </w:r>
      <w:r w:rsidRPr="004C62DE">
        <w:rPr>
          <w:rFonts w:ascii="Times New Roman" w:hAnsi="Times New Roman" w:cs="Times New Roman"/>
          <w:sz w:val="24"/>
          <w:szCs w:val="24"/>
        </w:rPr>
        <w:t xml:space="preserve"> </w:t>
      </w:r>
      <w:r w:rsidR="00336F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4C62DE">
        <w:rPr>
          <w:rFonts w:ascii="Times New Roman" w:hAnsi="Times New Roman" w:cs="Times New Roman"/>
          <w:sz w:val="24"/>
          <w:szCs w:val="24"/>
        </w:rPr>
        <w:t>рабочих дней со дня установления обстоятельства, послужившего основанием для возврата субсидии;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2) получатель субсидии осуществляет возврат субсидии в </w:t>
      </w:r>
      <w:r w:rsidR="00D72F74">
        <w:rPr>
          <w:rFonts w:ascii="Times New Roman" w:hAnsi="Times New Roman" w:cs="Times New Roman"/>
          <w:sz w:val="24"/>
          <w:szCs w:val="24"/>
        </w:rPr>
        <w:t>местный</w:t>
      </w:r>
      <w:r w:rsidRPr="004C62DE">
        <w:rPr>
          <w:rFonts w:ascii="Times New Roman" w:hAnsi="Times New Roman" w:cs="Times New Roman"/>
          <w:sz w:val="24"/>
          <w:szCs w:val="24"/>
        </w:rPr>
        <w:t xml:space="preserve"> бюджет в течение </w:t>
      </w:r>
      <w:r w:rsidR="00D72F74">
        <w:rPr>
          <w:rFonts w:ascii="Times New Roman" w:hAnsi="Times New Roman" w:cs="Times New Roman"/>
          <w:sz w:val="24"/>
          <w:szCs w:val="24"/>
        </w:rPr>
        <w:t>30</w:t>
      </w:r>
      <w:r w:rsidRPr="004C62DE">
        <w:rPr>
          <w:rFonts w:ascii="Times New Roman" w:hAnsi="Times New Roman" w:cs="Times New Roman"/>
          <w:sz w:val="24"/>
          <w:szCs w:val="24"/>
        </w:rPr>
        <w:t xml:space="preserve"> </w:t>
      </w:r>
      <w:r w:rsidR="00336F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4C62DE">
        <w:rPr>
          <w:rFonts w:ascii="Times New Roman" w:hAnsi="Times New Roman" w:cs="Times New Roman"/>
          <w:sz w:val="24"/>
          <w:szCs w:val="24"/>
        </w:rPr>
        <w:t xml:space="preserve">дней со дня получения уведомления или направляет в адрес </w:t>
      </w:r>
      <w:r w:rsidR="00D72F74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Pr="004C62DE">
        <w:rPr>
          <w:rFonts w:ascii="Times New Roman" w:hAnsi="Times New Roman" w:cs="Times New Roman"/>
          <w:sz w:val="24"/>
          <w:szCs w:val="24"/>
        </w:rPr>
        <w:t xml:space="preserve"> ответ с мотивированным отказом от возврата субсидии;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CF29A1" w:rsidRPr="004C62DE" w:rsidRDefault="00C92282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>
        <w:rPr>
          <w:rFonts w:ascii="Times New Roman" w:hAnsi="Times New Roman" w:cs="Times New Roman"/>
          <w:sz w:val="24"/>
          <w:szCs w:val="24"/>
        </w:rPr>
        <w:t>4.5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29A1" w:rsidRPr="004C62DE">
        <w:rPr>
          <w:rFonts w:ascii="Times New Roman" w:hAnsi="Times New Roman" w:cs="Times New Roman"/>
          <w:sz w:val="24"/>
          <w:szCs w:val="24"/>
        </w:rPr>
        <w:t xml:space="preserve">В случае если получателем субсидии по состоянию на дату окончания срока использования субсидии, предоставленной за счет средств </w:t>
      </w:r>
      <w:r w:rsidR="00D72F74">
        <w:rPr>
          <w:rFonts w:ascii="Times New Roman" w:hAnsi="Times New Roman" w:cs="Times New Roman"/>
          <w:sz w:val="24"/>
          <w:szCs w:val="24"/>
        </w:rPr>
        <w:t>местного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бюджета, при полном ее использовании допущены нарушения обязательств по достижению плановых значений показателей результативности, причинами которых не явились обстоятельства непреодолимой силы, сумма субсидии, подлежащая возврату в </w:t>
      </w:r>
      <w:r w:rsidR="00D72F74">
        <w:rPr>
          <w:rFonts w:ascii="Times New Roman" w:hAnsi="Times New Roman" w:cs="Times New Roman"/>
          <w:sz w:val="24"/>
          <w:szCs w:val="24"/>
        </w:rPr>
        <w:t>местный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 (</w:t>
      </w:r>
      <w:proofErr w:type="spellStart"/>
      <w:r w:rsidR="00CF29A1" w:rsidRPr="004C62DE">
        <w:rPr>
          <w:rFonts w:ascii="Times New Roman" w:hAnsi="Times New Roman" w:cs="Times New Roman"/>
          <w:sz w:val="24"/>
          <w:szCs w:val="24"/>
        </w:rPr>
        <w:t>Vвозврата</w:t>
      </w:r>
      <w:proofErr w:type="spellEnd"/>
      <w:r w:rsidR="00CF29A1" w:rsidRPr="004C62DE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  <w:proofErr w:type="gramEnd"/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>возврата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Vсубсидии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x k x m / n) x 0,1, где: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получателю субсидии;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результативности, по которым индекс, отражающий уровень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имеет положительное значение;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k - коэффициент возврата субсидии.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Сумма субсидии, подлежащей возврату в </w:t>
      </w:r>
      <w:r w:rsidR="00D72F74">
        <w:rPr>
          <w:rFonts w:ascii="Times New Roman" w:hAnsi="Times New Roman" w:cs="Times New Roman"/>
          <w:sz w:val="24"/>
          <w:szCs w:val="24"/>
        </w:rPr>
        <w:t>местный</w:t>
      </w:r>
      <w:r w:rsidRPr="004C62DE">
        <w:rPr>
          <w:rFonts w:ascii="Times New Roman" w:hAnsi="Times New Roman" w:cs="Times New Roman"/>
          <w:sz w:val="24"/>
          <w:szCs w:val="24"/>
        </w:rPr>
        <w:t xml:space="preserve"> бюджет, рассчитывается отдельно по каждому Мероприятию.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lastRenderedPageBreak/>
        <w:t>Коэффициент возврата субсидии рассчитывается по следующей формуле: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881D30" w:rsidRDefault="00CF29A1" w:rsidP="00D72F7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1D30">
        <w:rPr>
          <w:rFonts w:ascii="Times New Roman" w:hAnsi="Times New Roman" w:cs="Times New Roman"/>
          <w:sz w:val="24"/>
          <w:szCs w:val="24"/>
          <w:lang w:val="en-US"/>
        </w:rPr>
        <w:t xml:space="preserve">k = SUM Di / m, </w:t>
      </w:r>
      <w:r w:rsidRPr="004C62DE">
        <w:rPr>
          <w:rFonts w:ascii="Times New Roman" w:hAnsi="Times New Roman" w:cs="Times New Roman"/>
          <w:sz w:val="24"/>
          <w:szCs w:val="24"/>
        </w:rPr>
        <w:t>где</w:t>
      </w:r>
      <w:r w:rsidRPr="00881D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F29A1" w:rsidRPr="00881D30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определяется: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1) для показателей результативности, по которым большее достигнутое значение показателя результативности отражает большую эффективность использования субсидии, по следующей формуле: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установленное </w:t>
      </w:r>
      <w:r w:rsidR="003179C6">
        <w:rPr>
          <w:rFonts w:ascii="Times New Roman" w:hAnsi="Times New Roman" w:cs="Times New Roman"/>
          <w:sz w:val="24"/>
          <w:szCs w:val="24"/>
        </w:rPr>
        <w:t>Договором</w:t>
      </w:r>
      <w:r w:rsidRPr="004C62DE">
        <w:rPr>
          <w:rFonts w:ascii="Times New Roman" w:hAnsi="Times New Roman" w:cs="Times New Roman"/>
          <w:sz w:val="24"/>
          <w:szCs w:val="24"/>
        </w:rPr>
        <w:t>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2) для показателей результативности, по которым большее достигнутое значение показателя результативности отражает меньшую эффективность использования субсидии, по следующей формуле: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Ti</w:t>
      </w:r>
      <w:proofErr w:type="spellEnd"/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В случае если получателем субсидии по состоянию на дату окончания срока использования субсидии, предоставленной за счет средств </w:t>
      </w:r>
      <w:r w:rsidR="00D72F74">
        <w:rPr>
          <w:rFonts w:ascii="Times New Roman" w:hAnsi="Times New Roman" w:cs="Times New Roman"/>
          <w:sz w:val="24"/>
          <w:szCs w:val="24"/>
        </w:rPr>
        <w:t>местного</w:t>
      </w:r>
      <w:r w:rsidRPr="004C62DE">
        <w:rPr>
          <w:rFonts w:ascii="Times New Roman" w:hAnsi="Times New Roman" w:cs="Times New Roman"/>
          <w:sz w:val="24"/>
          <w:szCs w:val="24"/>
        </w:rPr>
        <w:t xml:space="preserve"> бюджета, при неполном ее использовании допущены нарушения обязательств по достижению плановых значений показателей результативности, сумма субсидии, подлежащей возврату 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F74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бюджет (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Vвозврата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>возврата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Vсубсидии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x k x m / n) x 0,1 -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Vостатка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>, где: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>остатка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- неиспользованная часть субсидии на дату окончания срока использования субсидии;</w:t>
      </w:r>
    </w:p>
    <w:p w:rsidR="00CF29A1" w:rsidRPr="004C62DE" w:rsidRDefault="00CF29A1" w:rsidP="00A458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DE">
        <w:rPr>
          <w:rFonts w:ascii="Times New Roman" w:hAnsi="Times New Roman" w:cs="Times New Roman"/>
          <w:sz w:val="24"/>
          <w:szCs w:val="24"/>
        </w:rPr>
        <w:t>Vвозврата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при отрицательных значениях принимается 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F29A1" w:rsidRPr="004C62DE" w:rsidRDefault="00D72F74" w:rsidP="00336F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2"/>
      <w:bookmarkEnd w:id="11"/>
      <w:r>
        <w:rPr>
          <w:rFonts w:ascii="Times New Roman" w:hAnsi="Times New Roman" w:cs="Times New Roman"/>
          <w:sz w:val="24"/>
          <w:szCs w:val="24"/>
        </w:rPr>
        <w:t>4.6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. Субсидия, не использованная в отчетном финансовом году, подлежит возврату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бюджет в текущем финансовом году в течение первых десяти рабочих дней года, следующего за отчетным годом, в случае полного исполнения Плана работ и достижения показателей результативности или отсутствия потребности в остатке субсидии.</w:t>
      </w:r>
    </w:p>
    <w:p w:rsidR="003179C6" w:rsidRDefault="003179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79C6" w:rsidRDefault="003179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BD" w:rsidRDefault="00505A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D72F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64BA">
        <w:rPr>
          <w:rFonts w:ascii="Times New Roman" w:hAnsi="Times New Roman" w:cs="Times New Roman"/>
          <w:sz w:val="24"/>
          <w:szCs w:val="24"/>
        </w:rPr>
        <w:t xml:space="preserve">№ </w:t>
      </w:r>
      <w:r w:rsidR="00CF29A1" w:rsidRPr="004C62DE">
        <w:rPr>
          <w:rFonts w:ascii="Times New Roman" w:hAnsi="Times New Roman" w:cs="Times New Roman"/>
          <w:sz w:val="24"/>
          <w:szCs w:val="24"/>
        </w:rPr>
        <w:t>1</w:t>
      </w:r>
    </w:p>
    <w:p w:rsidR="00CF29A1" w:rsidRPr="004C62DE" w:rsidRDefault="00CF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 Порядку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предоставления субсидий некоммерческим организациям,</w:t>
      </w:r>
    </w:p>
    <w:p w:rsidR="000D6F6B" w:rsidRDefault="00AC6155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являющим</w:t>
      </w:r>
      <w:r w:rsidR="000D6F6B" w:rsidRPr="000D6F6B">
        <w:rPr>
          <w:rFonts w:ascii="Times New Roman" w:hAnsi="Times New Roman" w:cs="Times New Roman"/>
          <w:sz w:val="24"/>
          <w:szCs w:val="24"/>
        </w:rPr>
        <w:t xml:space="preserve">ся государственными </w:t>
      </w:r>
      <w:proofErr w:type="gramEnd"/>
    </w:p>
    <w:p w:rsidR="00CF29A1" w:rsidRPr="004C62DE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Форма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67"/>
      <w:bookmarkEnd w:id="12"/>
      <w:r w:rsidRPr="004C62DE">
        <w:rPr>
          <w:rFonts w:ascii="Times New Roman" w:hAnsi="Times New Roman" w:cs="Times New Roman"/>
          <w:sz w:val="24"/>
          <w:szCs w:val="24"/>
        </w:rPr>
        <w:t>Заявление</w:t>
      </w:r>
    </w:p>
    <w:p w:rsidR="00CF29A1" w:rsidRPr="004C62DE" w:rsidRDefault="00CF29A1" w:rsidP="00D72F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CF29A1" w:rsidRPr="004C62DE" w:rsidRDefault="00CF29A1" w:rsidP="00D72F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Полное наименование некоммерческой</w:t>
      </w:r>
      <w:r w:rsidR="00D72F74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>организации:</w:t>
      </w:r>
      <w:r w:rsidR="00D72F74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</w:t>
      </w:r>
      <w:r w:rsidR="00D72F74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Юридический адрес некоммерческой</w:t>
      </w:r>
      <w:r w:rsidR="00D72F74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4C62DE">
        <w:rPr>
          <w:rFonts w:ascii="Times New Roman" w:hAnsi="Times New Roman" w:cs="Times New Roman"/>
          <w:sz w:val="24"/>
          <w:szCs w:val="24"/>
        </w:rPr>
        <w:t>____</w:t>
      </w:r>
      <w:r w:rsidR="00D72F74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Почтовые реквизиты некоммерческой</w:t>
      </w:r>
      <w:r w:rsidR="00D72F74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4C62DE">
        <w:rPr>
          <w:rFonts w:ascii="Times New Roman" w:hAnsi="Times New Roman" w:cs="Times New Roman"/>
          <w:sz w:val="24"/>
          <w:szCs w:val="24"/>
        </w:rPr>
        <w:t>___</w:t>
      </w:r>
      <w:r w:rsidR="00D72F74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CF29A1" w:rsidRPr="004C62DE" w:rsidRDefault="00F93EFD" w:rsidP="00F93E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некоммерческой организации: </w:t>
      </w:r>
      <w:r w:rsidR="00CF29A1" w:rsidRPr="004C62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F29A1" w:rsidRPr="004C62DE" w:rsidRDefault="00CF29A1" w:rsidP="00F93E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Адрес э</w:t>
      </w:r>
      <w:r w:rsidR="00F93EFD">
        <w:rPr>
          <w:rFonts w:ascii="Times New Roman" w:hAnsi="Times New Roman" w:cs="Times New Roman"/>
          <w:sz w:val="24"/>
          <w:szCs w:val="24"/>
        </w:rPr>
        <w:t xml:space="preserve">лектронной почты некоммерческой </w:t>
      </w:r>
      <w:r w:rsidRPr="004C62DE">
        <w:rPr>
          <w:rFonts w:ascii="Times New Roman" w:hAnsi="Times New Roman" w:cs="Times New Roman"/>
          <w:sz w:val="24"/>
          <w:szCs w:val="24"/>
        </w:rPr>
        <w:t xml:space="preserve">организации (при наличии): </w:t>
      </w:r>
      <w:r w:rsidR="00F93EFD">
        <w:rPr>
          <w:rFonts w:ascii="Times New Roman" w:hAnsi="Times New Roman" w:cs="Times New Roman"/>
          <w:sz w:val="24"/>
          <w:szCs w:val="24"/>
        </w:rPr>
        <w:t>_________.</w:t>
      </w: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Номер ф</w:t>
      </w:r>
      <w:r w:rsidR="00E67874">
        <w:rPr>
          <w:rFonts w:ascii="Times New Roman" w:hAnsi="Times New Roman" w:cs="Times New Roman"/>
          <w:sz w:val="24"/>
          <w:szCs w:val="24"/>
        </w:rPr>
        <w:t xml:space="preserve">акса некоммерческой организации </w:t>
      </w:r>
      <w:r w:rsidRPr="004C62DE">
        <w:rPr>
          <w:rFonts w:ascii="Times New Roman" w:hAnsi="Times New Roman" w:cs="Times New Roman"/>
          <w:sz w:val="24"/>
          <w:szCs w:val="24"/>
        </w:rPr>
        <w:t xml:space="preserve">(при наличии): </w:t>
      </w:r>
      <w:r w:rsidR="00E6787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Адрес интернет-сайта некоммерческой</w:t>
      </w:r>
      <w:r w:rsidR="00E67874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 xml:space="preserve">организации (при наличии): </w:t>
      </w:r>
      <w:r w:rsidR="00E67874">
        <w:rPr>
          <w:rFonts w:ascii="Times New Roman" w:hAnsi="Times New Roman" w:cs="Times New Roman"/>
          <w:sz w:val="24"/>
          <w:szCs w:val="24"/>
        </w:rPr>
        <w:t>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Фамилия,   имя,   отчество   (последнее   - </w:t>
      </w:r>
      <w:r w:rsidR="00E67874">
        <w:rPr>
          <w:rFonts w:ascii="Times New Roman" w:hAnsi="Times New Roman" w:cs="Times New Roman"/>
          <w:sz w:val="24"/>
          <w:szCs w:val="24"/>
        </w:rPr>
        <w:t xml:space="preserve">  при   наличии)   руководителя некоммерческой организации: </w:t>
      </w:r>
      <w:r w:rsidRPr="004C62DE">
        <w:rPr>
          <w:rFonts w:ascii="Times New Roman" w:hAnsi="Times New Roman" w:cs="Times New Roman"/>
          <w:sz w:val="24"/>
          <w:szCs w:val="24"/>
        </w:rPr>
        <w:t>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Фамилия,  имя,  отчество  (последнее  -  при</w:t>
      </w:r>
      <w:r w:rsidR="00E67874">
        <w:rPr>
          <w:rFonts w:ascii="Times New Roman" w:hAnsi="Times New Roman" w:cs="Times New Roman"/>
          <w:sz w:val="24"/>
          <w:szCs w:val="24"/>
        </w:rPr>
        <w:t xml:space="preserve">  наличии)  главного бухгалтера </w:t>
      </w:r>
      <w:r w:rsidRPr="004C62DE">
        <w:rPr>
          <w:rFonts w:ascii="Times New Roman" w:hAnsi="Times New Roman" w:cs="Times New Roman"/>
          <w:sz w:val="24"/>
          <w:szCs w:val="24"/>
        </w:rPr>
        <w:t>некоммерческой орг</w:t>
      </w:r>
      <w:r w:rsidR="00E67874">
        <w:rPr>
          <w:rFonts w:ascii="Times New Roman" w:hAnsi="Times New Roman" w:cs="Times New Roman"/>
          <w:sz w:val="24"/>
          <w:szCs w:val="24"/>
        </w:rPr>
        <w:t xml:space="preserve">анизации: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_______.</w:t>
      </w:r>
    </w:p>
    <w:p w:rsidR="00CF29A1" w:rsidRPr="004C62DE" w:rsidRDefault="00E67874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CF29A1" w:rsidRPr="004C62DE" w:rsidRDefault="00E67874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="00CF29A1" w:rsidRPr="004C62DE">
        <w:rPr>
          <w:rFonts w:ascii="Times New Roman" w:hAnsi="Times New Roman" w:cs="Times New Roman"/>
          <w:sz w:val="24"/>
          <w:szCs w:val="24"/>
        </w:rPr>
        <w:t>налогопла</w:t>
      </w:r>
      <w:r>
        <w:rPr>
          <w:rFonts w:ascii="Times New Roman" w:hAnsi="Times New Roman" w:cs="Times New Roman"/>
          <w:sz w:val="24"/>
          <w:szCs w:val="24"/>
        </w:rPr>
        <w:t xml:space="preserve">тельщика (ИНН): </w:t>
      </w:r>
      <w:r w:rsidR="00CF29A1" w:rsidRPr="004C62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Код прич</w:t>
      </w:r>
      <w:r w:rsidR="00E67874">
        <w:rPr>
          <w:rFonts w:ascii="Times New Roman" w:hAnsi="Times New Roman" w:cs="Times New Roman"/>
          <w:sz w:val="24"/>
          <w:szCs w:val="24"/>
        </w:rPr>
        <w:t>ины постановки на учет (КПП):</w:t>
      </w:r>
      <w:r w:rsidRPr="004C62D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Фамилия,   имя,  отчество  (последнее  -  при  наличии)  контактного  лица,</w:t>
      </w:r>
      <w:r w:rsidR="00E67874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Pr="004C62DE">
        <w:rPr>
          <w:rFonts w:ascii="Times New Roman" w:hAnsi="Times New Roman" w:cs="Times New Roman"/>
          <w:sz w:val="24"/>
          <w:szCs w:val="24"/>
        </w:rPr>
        <w:t xml:space="preserve"> за взаимодействие с </w:t>
      </w:r>
      <w:r w:rsidR="00E67874">
        <w:rPr>
          <w:rFonts w:ascii="Times New Roman" w:hAnsi="Times New Roman" w:cs="Times New Roman"/>
          <w:sz w:val="24"/>
          <w:szCs w:val="24"/>
        </w:rPr>
        <w:t xml:space="preserve">администрацией Асиновского района: </w:t>
      </w:r>
      <w:r w:rsidRPr="004C62DE">
        <w:rPr>
          <w:rFonts w:ascii="Times New Roman" w:hAnsi="Times New Roman" w:cs="Times New Roman"/>
          <w:sz w:val="24"/>
          <w:szCs w:val="24"/>
        </w:rPr>
        <w:t>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Номер телеф</w:t>
      </w:r>
      <w:r w:rsidR="00E67874">
        <w:rPr>
          <w:rFonts w:ascii="Times New Roman" w:hAnsi="Times New Roman" w:cs="Times New Roman"/>
          <w:sz w:val="24"/>
          <w:szCs w:val="24"/>
        </w:rPr>
        <w:t xml:space="preserve">она контактного лица: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__________.</w:t>
      </w: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Адрес эле</w:t>
      </w:r>
      <w:r w:rsidR="00E67874">
        <w:rPr>
          <w:rFonts w:ascii="Times New Roman" w:hAnsi="Times New Roman" w:cs="Times New Roman"/>
          <w:sz w:val="24"/>
          <w:szCs w:val="24"/>
        </w:rPr>
        <w:t xml:space="preserve">ктронной почты контактного лица </w:t>
      </w:r>
      <w:r w:rsidRPr="004C62DE">
        <w:rPr>
          <w:rFonts w:ascii="Times New Roman" w:hAnsi="Times New Roman" w:cs="Times New Roman"/>
          <w:sz w:val="24"/>
          <w:szCs w:val="24"/>
        </w:rPr>
        <w:t>(при налич</w:t>
      </w:r>
      <w:r w:rsidR="00E67874">
        <w:rPr>
          <w:rFonts w:ascii="Times New Roman" w:hAnsi="Times New Roman" w:cs="Times New Roman"/>
          <w:sz w:val="24"/>
          <w:szCs w:val="24"/>
        </w:rPr>
        <w:t xml:space="preserve">ии): </w:t>
      </w:r>
      <w:r w:rsidRPr="004C62DE">
        <w:rPr>
          <w:rFonts w:ascii="Times New Roman" w:hAnsi="Times New Roman" w:cs="Times New Roman"/>
          <w:sz w:val="24"/>
          <w:szCs w:val="24"/>
        </w:rPr>
        <w:t>_</w:t>
      </w:r>
      <w:r w:rsidR="00E67874">
        <w:rPr>
          <w:rFonts w:ascii="Times New Roman" w:hAnsi="Times New Roman" w:cs="Times New Roman"/>
          <w:sz w:val="24"/>
          <w:szCs w:val="24"/>
        </w:rPr>
        <w:t>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Учредители (участники, члены) некоммерческой организации: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2. ________________________________________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... _______________________________________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Наименовани</w:t>
      </w:r>
      <w:r w:rsidR="00E67874">
        <w:rPr>
          <w:rFonts w:ascii="Times New Roman" w:hAnsi="Times New Roman" w:cs="Times New Roman"/>
          <w:sz w:val="24"/>
          <w:szCs w:val="24"/>
        </w:rPr>
        <w:t xml:space="preserve">е банка: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Корреспонде</w:t>
      </w:r>
      <w:r w:rsidR="00E67874">
        <w:rPr>
          <w:rFonts w:ascii="Times New Roman" w:hAnsi="Times New Roman" w:cs="Times New Roman"/>
          <w:sz w:val="24"/>
          <w:szCs w:val="24"/>
        </w:rPr>
        <w:t xml:space="preserve">нтский  счет банка: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E67874">
        <w:rPr>
          <w:rFonts w:ascii="Times New Roman" w:hAnsi="Times New Roman" w:cs="Times New Roman"/>
          <w:sz w:val="24"/>
          <w:szCs w:val="24"/>
        </w:rPr>
        <w:t xml:space="preserve">идентификационный код (БИК): </w:t>
      </w:r>
      <w:r w:rsidRPr="004C62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(Полное наименова</w:t>
      </w:r>
      <w:r w:rsidR="00E67874">
        <w:rPr>
          <w:rFonts w:ascii="Times New Roman" w:hAnsi="Times New Roman" w:cs="Times New Roman"/>
          <w:sz w:val="24"/>
          <w:szCs w:val="24"/>
        </w:rPr>
        <w:t xml:space="preserve">ние некоммерческой организации) </w:t>
      </w:r>
      <w:r w:rsidRPr="004C62DE">
        <w:rPr>
          <w:rFonts w:ascii="Times New Roman" w:hAnsi="Times New Roman" w:cs="Times New Roman"/>
          <w:sz w:val="24"/>
          <w:szCs w:val="24"/>
        </w:rPr>
        <w:t>субсидию в размере ____________ (___________</w:t>
      </w:r>
      <w:r w:rsidR="00E67874">
        <w:rPr>
          <w:rFonts w:ascii="Times New Roman" w:hAnsi="Times New Roman" w:cs="Times New Roman"/>
          <w:sz w:val="24"/>
          <w:szCs w:val="24"/>
        </w:rPr>
        <w:t xml:space="preserve">) рублей _______ копеек в целях </w:t>
      </w:r>
      <w:r w:rsidRPr="004C62DE">
        <w:rPr>
          <w:rFonts w:ascii="Times New Roman" w:hAnsi="Times New Roman" w:cs="Times New Roman"/>
          <w:sz w:val="24"/>
          <w:szCs w:val="24"/>
        </w:rPr>
        <w:t>финансового   обеспечения  затрат,  связанны</w:t>
      </w:r>
      <w:r w:rsidR="00E67874">
        <w:rPr>
          <w:rFonts w:ascii="Times New Roman" w:hAnsi="Times New Roman" w:cs="Times New Roman"/>
          <w:sz w:val="24"/>
          <w:szCs w:val="24"/>
        </w:rPr>
        <w:t xml:space="preserve">х  с  реализацией  мероприятий, </w:t>
      </w:r>
      <w:r w:rsidRPr="004C62DE">
        <w:rPr>
          <w:rFonts w:ascii="Times New Roman" w:hAnsi="Times New Roman" w:cs="Times New Roman"/>
          <w:sz w:val="24"/>
          <w:szCs w:val="24"/>
        </w:rPr>
        <w:t>направленных  на  развитие  малого и среднег</w:t>
      </w:r>
      <w:r w:rsidR="00E67874">
        <w:rPr>
          <w:rFonts w:ascii="Times New Roman" w:hAnsi="Times New Roman" w:cs="Times New Roman"/>
          <w:sz w:val="24"/>
          <w:szCs w:val="24"/>
        </w:rPr>
        <w:t xml:space="preserve">о предпринимательства в Асиновском районе, </w:t>
      </w:r>
      <w:r w:rsidRPr="004C62DE">
        <w:rPr>
          <w:rFonts w:ascii="Times New Roman" w:hAnsi="Times New Roman" w:cs="Times New Roman"/>
          <w:sz w:val="24"/>
          <w:szCs w:val="24"/>
        </w:rPr>
        <w:t xml:space="preserve">включая   развитие   и   обеспечение   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деятельности  организаций</w:t>
      </w:r>
      <w:r w:rsidR="00E67874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>инфраструктуры  поддержки  субъектов  малого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4C62DE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 w:rsidR="00E67874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 xml:space="preserve">(далее - Мероприятия), в том числе Мероприятий </w:t>
      </w:r>
      <w:hyperlink w:anchor="P295" w:history="1">
        <w:r w:rsidRPr="004C62D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4C62DE">
        <w:rPr>
          <w:rFonts w:ascii="Times New Roman" w:hAnsi="Times New Roman" w:cs="Times New Roman"/>
          <w:sz w:val="24"/>
          <w:szCs w:val="24"/>
        </w:rPr>
        <w:t>: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1. 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62DE">
        <w:rPr>
          <w:rFonts w:ascii="Times New Roman" w:hAnsi="Times New Roman" w:cs="Times New Roman"/>
          <w:sz w:val="24"/>
          <w:szCs w:val="24"/>
        </w:rPr>
        <w:t>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F29A1" w:rsidRPr="004C62DE" w:rsidRDefault="00E67874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</w:t>
      </w:r>
      <w:r w:rsidR="00CF29A1" w:rsidRPr="004C62D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... _______________________________________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F29A1" w:rsidRPr="004C62DE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Расходование  субсидии  будет  осуществл</w:t>
      </w:r>
      <w:r w:rsidR="00E67874">
        <w:rPr>
          <w:rFonts w:ascii="Times New Roman" w:hAnsi="Times New Roman" w:cs="Times New Roman"/>
          <w:sz w:val="24"/>
          <w:szCs w:val="24"/>
        </w:rPr>
        <w:t xml:space="preserve">яться  в  соответствии с планом </w:t>
      </w:r>
      <w:r w:rsidRPr="004C62DE">
        <w:rPr>
          <w:rFonts w:ascii="Times New Roman" w:hAnsi="Times New Roman" w:cs="Times New Roman"/>
          <w:sz w:val="24"/>
          <w:szCs w:val="24"/>
        </w:rPr>
        <w:t xml:space="preserve">работ   на  период  использования  субсидии </w:t>
      </w:r>
      <w:r w:rsidR="00E67874">
        <w:rPr>
          <w:rFonts w:ascii="Times New Roman" w:hAnsi="Times New Roman" w:cs="Times New Roman"/>
          <w:sz w:val="24"/>
          <w:szCs w:val="24"/>
        </w:rPr>
        <w:t xml:space="preserve"> и  направлениями  расходования </w:t>
      </w:r>
      <w:r w:rsidRPr="004C62DE">
        <w:rPr>
          <w:rFonts w:ascii="Times New Roman" w:hAnsi="Times New Roman" w:cs="Times New Roman"/>
          <w:sz w:val="24"/>
          <w:szCs w:val="24"/>
        </w:rPr>
        <w:t>субсидии при реализации Мероприятий, прилагаемыми к настоящему заявлению.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874" w:rsidRDefault="00CF29A1" w:rsidP="00E67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Настоящим подтверждаю, что ___________________</w:t>
      </w:r>
      <w:r w:rsidR="00E678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29A1" w:rsidRPr="00E67874" w:rsidRDefault="00E67874" w:rsidP="00E678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proofErr w:type="gramStart"/>
      <w:r w:rsidR="00CF29A1" w:rsidRPr="00E67874">
        <w:rPr>
          <w:rFonts w:ascii="Times New Roman" w:hAnsi="Times New Roman" w:cs="Times New Roman"/>
          <w:szCs w:val="24"/>
        </w:rPr>
        <w:t>(Полное наименование некоммерческой</w:t>
      </w:r>
      <w:proofErr w:type="gramEnd"/>
    </w:p>
    <w:p w:rsidR="00CF29A1" w:rsidRPr="00E67874" w:rsidRDefault="00E67874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CF29A1" w:rsidRPr="00E67874">
        <w:rPr>
          <w:rFonts w:ascii="Times New Roman" w:hAnsi="Times New Roman" w:cs="Times New Roman"/>
          <w:szCs w:val="24"/>
        </w:rPr>
        <w:t>организации)</w:t>
      </w:r>
    </w:p>
    <w:p w:rsidR="0027566E" w:rsidRDefault="0027566E" w:rsidP="002756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66E">
        <w:rPr>
          <w:rFonts w:ascii="Times New Roman" w:hAnsi="Times New Roman" w:cs="Times New Roman"/>
          <w:sz w:val="24"/>
          <w:szCs w:val="24"/>
        </w:rPr>
        <w:t xml:space="preserve">о состоянию на первое число месяца, предшествующего месяцу, в котором </w:t>
      </w:r>
      <w:proofErr w:type="gramStart"/>
      <w:r w:rsidRPr="0027566E">
        <w:rPr>
          <w:rFonts w:ascii="Times New Roman" w:hAnsi="Times New Roman" w:cs="Times New Roman"/>
          <w:sz w:val="24"/>
          <w:szCs w:val="24"/>
        </w:rPr>
        <w:t>планируется предоставление субсидии должен</w:t>
      </w:r>
      <w:proofErr w:type="gramEnd"/>
      <w:r w:rsidRPr="0027566E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27566E" w:rsidRPr="0027566E" w:rsidRDefault="0027566E" w:rsidP="002756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566E" w:rsidRPr="0027566E" w:rsidRDefault="0027566E" w:rsidP="002756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7566E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66E" w:rsidRPr="0027566E" w:rsidRDefault="0027566E" w:rsidP="002756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7566E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27566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7566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27566E" w:rsidRPr="0027566E" w:rsidRDefault="0027566E" w:rsidP="0027566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7566E">
        <w:rPr>
          <w:rFonts w:ascii="Times New Roman" w:hAnsi="Times New Roman" w:cs="Times New Roman"/>
          <w:sz w:val="24"/>
          <w:szCs w:val="24"/>
        </w:rPr>
        <w:t>- получатель субсидии не должен находиться в процессе реорганизации, ликвидации, банкротства.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CF29A1" w:rsidRPr="00E67874" w:rsidRDefault="00E67874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proofErr w:type="gramStart"/>
      <w:r w:rsidR="00CF29A1" w:rsidRPr="00E67874">
        <w:rPr>
          <w:rFonts w:ascii="Times New Roman" w:hAnsi="Times New Roman" w:cs="Times New Roman"/>
          <w:szCs w:val="24"/>
        </w:rPr>
        <w:t>(Полное наименование некоммерческой</w:t>
      </w:r>
      <w:proofErr w:type="gramEnd"/>
    </w:p>
    <w:p w:rsidR="00E67874" w:rsidRDefault="00E67874" w:rsidP="00E678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организации)</w:t>
      </w:r>
    </w:p>
    <w:p w:rsidR="000D6F6B" w:rsidRDefault="00CF29A1" w:rsidP="000D6F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дает    согласие   на    осуществление    </w:t>
      </w:r>
      <w:r w:rsidR="00E67874">
        <w:rPr>
          <w:rFonts w:ascii="Times New Roman" w:hAnsi="Times New Roman" w:cs="Times New Roman"/>
          <w:sz w:val="24"/>
          <w:szCs w:val="24"/>
        </w:rPr>
        <w:t xml:space="preserve">администрацией Асиновского района </w:t>
      </w:r>
      <w:r w:rsidRPr="004C62DE">
        <w:rPr>
          <w:rFonts w:ascii="Times New Roman" w:hAnsi="Times New Roman" w:cs="Times New Roman"/>
          <w:sz w:val="24"/>
          <w:szCs w:val="24"/>
        </w:rPr>
        <w:t>и    органами</w:t>
      </w:r>
      <w:r w:rsidR="00E6787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C62DE">
        <w:rPr>
          <w:rFonts w:ascii="Times New Roman" w:hAnsi="Times New Roman" w:cs="Times New Roman"/>
          <w:sz w:val="24"/>
          <w:szCs w:val="24"/>
        </w:rPr>
        <w:t xml:space="preserve"> финансового контроля обязат</w:t>
      </w:r>
      <w:r w:rsidR="00E67874">
        <w:rPr>
          <w:rFonts w:ascii="Times New Roman" w:hAnsi="Times New Roman" w:cs="Times New Roman"/>
          <w:sz w:val="24"/>
          <w:szCs w:val="24"/>
        </w:rPr>
        <w:t xml:space="preserve">ельных проверок соблюдения нами </w:t>
      </w:r>
      <w:r w:rsidRPr="004C62DE">
        <w:rPr>
          <w:rFonts w:ascii="Times New Roman" w:hAnsi="Times New Roman" w:cs="Times New Roman"/>
          <w:sz w:val="24"/>
          <w:szCs w:val="24"/>
        </w:rPr>
        <w:t>условий, целей и п</w:t>
      </w:r>
      <w:r w:rsidR="000D6F6B">
        <w:rPr>
          <w:rFonts w:ascii="Times New Roman" w:hAnsi="Times New Roman" w:cs="Times New Roman"/>
          <w:sz w:val="24"/>
          <w:szCs w:val="24"/>
        </w:rPr>
        <w:t>орядка предоставления субсидий;</w:t>
      </w:r>
    </w:p>
    <w:p w:rsidR="00CF29A1" w:rsidRPr="004C62DE" w:rsidRDefault="000D6F6B" w:rsidP="000D6F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обязуется  соблюдать запрет на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приобрет</w:t>
      </w:r>
      <w:r>
        <w:rPr>
          <w:rFonts w:ascii="Times New Roman" w:hAnsi="Times New Roman" w:cs="Times New Roman"/>
          <w:sz w:val="24"/>
          <w:szCs w:val="24"/>
        </w:rPr>
        <w:t xml:space="preserve">ение за счет средств субсидии </w:t>
      </w:r>
      <w:r w:rsidR="00CF29A1" w:rsidRPr="004C62DE">
        <w:rPr>
          <w:rFonts w:ascii="Times New Roman" w:hAnsi="Times New Roman" w:cs="Times New Roman"/>
          <w:sz w:val="24"/>
          <w:szCs w:val="24"/>
        </w:rPr>
        <w:t>иностранной  валюты, за исключением операций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в соответствии </w:t>
      </w:r>
      <w:r w:rsidR="00CF29A1" w:rsidRPr="004C62DE">
        <w:rPr>
          <w:rFonts w:ascii="Times New Roman" w:hAnsi="Times New Roman" w:cs="Times New Roman"/>
          <w:sz w:val="24"/>
          <w:szCs w:val="24"/>
        </w:rPr>
        <w:t>с  валютным  законодательством 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при закупке (поставке) </w:t>
      </w:r>
      <w:r w:rsidR="00CF29A1" w:rsidRPr="004C62DE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</w:t>
      </w:r>
      <w:r>
        <w:rPr>
          <w:rFonts w:ascii="Times New Roman" w:hAnsi="Times New Roman" w:cs="Times New Roman"/>
          <w:sz w:val="24"/>
          <w:szCs w:val="24"/>
        </w:rPr>
        <w:t xml:space="preserve">ания,   сырья  и  комплектующих </w:t>
      </w:r>
      <w:r w:rsidR="00CF29A1" w:rsidRPr="004C62DE">
        <w:rPr>
          <w:rFonts w:ascii="Times New Roman" w:hAnsi="Times New Roman" w:cs="Times New Roman"/>
          <w:sz w:val="24"/>
          <w:szCs w:val="24"/>
        </w:rPr>
        <w:t>изделий, а также связанных с достижением цел</w:t>
      </w:r>
      <w:r>
        <w:rPr>
          <w:rFonts w:ascii="Times New Roman" w:hAnsi="Times New Roman" w:cs="Times New Roman"/>
          <w:sz w:val="24"/>
          <w:szCs w:val="24"/>
        </w:rPr>
        <w:t xml:space="preserve">ей предоставления субсидии иных </w:t>
      </w:r>
      <w:r w:rsidR="00CF29A1" w:rsidRPr="004C62DE">
        <w:rPr>
          <w:rFonts w:ascii="Times New Roman" w:hAnsi="Times New Roman" w:cs="Times New Roman"/>
          <w:sz w:val="24"/>
          <w:szCs w:val="24"/>
        </w:rPr>
        <w:t>опер</w:t>
      </w:r>
      <w:r>
        <w:rPr>
          <w:rFonts w:ascii="Times New Roman" w:hAnsi="Times New Roman" w:cs="Times New Roman"/>
          <w:sz w:val="24"/>
          <w:szCs w:val="24"/>
        </w:rPr>
        <w:t>аций,  определенных  в  Порядке.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 w:rsidR="000D6F6B">
        <w:rPr>
          <w:rFonts w:ascii="Times New Roman" w:hAnsi="Times New Roman" w:cs="Times New Roman"/>
          <w:sz w:val="24"/>
          <w:szCs w:val="24"/>
        </w:rPr>
        <w:t>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0D6F6B">
        <w:rPr>
          <w:rFonts w:ascii="Times New Roman" w:hAnsi="Times New Roman" w:cs="Times New Roman"/>
          <w:sz w:val="24"/>
          <w:szCs w:val="24"/>
        </w:rPr>
        <w:t>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3. _____________________________________________________</w:t>
      </w:r>
      <w:r w:rsidR="000D6F6B">
        <w:rPr>
          <w:rFonts w:ascii="Times New Roman" w:hAnsi="Times New Roman" w:cs="Times New Roman"/>
          <w:sz w:val="24"/>
          <w:szCs w:val="24"/>
        </w:rPr>
        <w:t>_________________.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__</w:t>
      </w:r>
      <w:r w:rsidR="000D6F6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4C62DE">
        <w:rPr>
          <w:rFonts w:ascii="Times New Roman" w:hAnsi="Times New Roman" w:cs="Times New Roman"/>
          <w:sz w:val="24"/>
          <w:szCs w:val="24"/>
        </w:rPr>
        <w:t>__________ (____________________________)</w:t>
      </w:r>
    </w:p>
    <w:p w:rsidR="00CF29A1" w:rsidRPr="000D6F6B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0D6F6B">
        <w:rPr>
          <w:rFonts w:ascii="Times New Roman" w:hAnsi="Times New Roman" w:cs="Times New Roman"/>
          <w:szCs w:val="24"/>
        </w:rPr>
        <w:t xml:space="preserve">(Должность руководителя        </w:t>
      </w:r>
      <w:r w:rsidR="000D6F6B">
        <w:rPr>
          <w:rFonts w:ascii="Times New Roman" w:hAnsi="Times New Roman" w:cs="Times New Roman"/>
          <w:szCs w:val="24"/>
        </w:rPr>
        <w:t xml:space="preserve">                   </w:t>
      </w:r>
      <w:r w:rsidRPr="000D6F6B">
        <w:rPr>
          <w:rFonts w:ascii="Times New Roman" w:hAnsi="Times New Roman" w:cs="Times New Roman"/>
          <w:szCs w:val="24"/>
        </w:rPr>
        <w:t xml:space="preserve"> (Подпись)   </w:t>
      </w:r>
      <w:r w:rsidR="000D6F6B">
        <w:rPr>
          <w:rFonts w:ascii="Times New Roman" w:hAnsi="Times New Roman" w:cs="Times New Roman"/>
          <w:szCs w:val="24"/>
        </w:rPr>
        <w:t xml:space="preserve">             </w:t>
      </w:r>
      <w:r w:rsidRPr="000D6F6B">
        <w:rPr>
          <w:rFonts w:ascii="Times New Roman" w:hAnsi="Times New Roman" w:cs="Times New Roman"/>
          <w:szCs w:val="24"/>
        </w:rPr>
        <w:t xml:space="preserve"> (Фамилия, имя, отчество</w:t>
      </w:r>
      <w:proofErr w:type="gramEnd"/>
    </w:p>
    <w:p w:rsidR="00CF29A1" w:rsidRPr="000D6F6B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0D6F6B">
        <w:rPr>
          <w:rFonts w:ascii="Times New Roman" w:hAnsi="Times New Roman" w:cs="Times New Roman"/>
          <w:szCs w:val="24"/>
        </w:rPr>
        <w:t xml:space="preserve">некоммерческой организации)                 </w:t>
      </w:r>
      <w:r w:rsidR="000D6F6B">
        <w:rPr>
          <w:rFonts w:ascii="Times New Roman" w:hAnsi="Times New Roman" w:cs="Times New Roman"/>
          <w:szCs w:val="24"/>
        </w:rPr>
        <w:t xml:space="preserve">                                     </w:t>
      </w:r>
      <w:r w:rsidRPr="000D6F6B">
        <w:rPr>
          <w:rFonts w:ascii="Times New Roman" w:hAnsi="Times New Roman" w:cs="Times New Roman"/>
          <w:szCs w:val="24"/>
        </w:rPr>
        <w:t xml:space="preserve"> (последнее - при наличии))</w:t>
      </w:r>
      <w:proofErr w:type="gramEnd"/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 xml:space="preserve">                  __________ (___________________________)</w:t>
      </w:r>
      <w:proofErr w:type="gramEnd"/>
    </w:p>
    <w:p w:rsidR="00CF29A1" w:rsidRPr="000D6F6B" w:rsidRDefault="000D6F6B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proofErr w:type="gramStart"/>
      <w:r w:rsidR="00CF29A1" w:rsidRPr="000D6F6B">
        <w:rPr>
          <w:rFonts w:ascii="Times New Roman" w:hAnsi="Times New Roman" w:cs="Times New Roman"/>
          <w:szCs w:val="24"/>
        </w:rPr>
        <w:t xml:space="preserve">(Подпись)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CF29A1" w:rsidRPr="000D6F6B">
        <w:rPr>
          <w:rFonts w:ascii="Times New Roman" w:hAnsi="Times New Roman" w:cs="Times New Roman"/>
          <w:szCs w:val="24"/>
        </w:rPr>
        <w:t xml:space="preserve"> (Фамилия, имя, отчество</w:t>
      </w:r>
      <w:proofErr w:type="gramEnd"/>
    </w:p>
    <w:p w:rsidR="00CF29A1" w:rsidRPr="000D6F6B" w:rsidRDefault="000D6F6B" w:rsidP="00D72F74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="00CF29A1" w:rsidRPr="000D6F6B">
        <w:rPr>
          <w:rFonts w:ascii="Times New Roman" w:hAnsi="Times New Roman" w:cs="Times New Roman"/>
          <w:szCs w:val="24"/>
        </w:rPr>
        <w:t>(последнее - при наличии))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0D6F6B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______________ 20  г.</w:t>
      </w:r>
    </w:p>
    <w:p w:rsidR="00CF29A1" w:rsidRPr="004C62DE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Default="00CF29A1" w:rsidP="00D72F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D6F6B" w:rsidRDefault="000D6F6B" w:rsidP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 w:rsidP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D6F6B" w:rsidRDefault="00CF29A1" w:rsidP="00903A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95"/>
      <w:bookmarkEnd w:id="13"/>
      <w:r w:rsidRPr="004C62D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55" w:history="1">
        <w:r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D6F6B">
          <w:rPr>
            <w:rFonts w:ascii="Times New Roman" w:hAnsi="Times New Roman" w:cs="Times New Roman"/>
            <w:sz w:val="24"/>
            <w:szCs w:val="24"/>
          </w:rPr>
          <w:t>1.</w:t>
        </w:r>
        <w:r w:rsidR="002279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D6F6B">
        <w:rPr>
          <w:rFonts w:ascii="Times New Roman" w:hAnsi="Times New Roman" w:cs="Times New Roman"/>
          <w:sz w:val="24"/>
          <w:szCs w:val="24"/>
        </w:rPr>
        <w:t>.</w:t>
      </w:r>
      <w:r w:rsidRPr="004C62D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903A92" w:rsidRPr="00903A92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</w:t>
      </w:r>
      <w:r w:rsidR="00903A92">
        <w:rPr>
          <w:rFonts w:ascii="Times New Roman" w:hAnsi="Times New Roman" w:cs="Times New Roman"/>
          <w:sz w:val="24"/>
          <w:szCs w:val="24"/>
        </w:rPr>
        <w:t>.</w:t>
      </w: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A92" w:rsidRDefault="00903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A92" w:rsidRDefault="00903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A92" w:rsidRDefault="00903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A92" w:rsidRDefault="00903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EF4" w:rsidRDefault="00611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EF4" w:rsidRDefault="00611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F6B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0D6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64BA">
        <w:rPr>
          <w:rFonts w:ascii="Times New Roman" w:hAnsi="Times New Roman" w:cs="Times New Roman"/>
          <w:sz w:val="24"/>
          <w:szCs w:val="24"/>
        </w:rPr>
        <w:t xml:space="preserve">№ </w:t>
      </w:r>
      <w:r w:rsidR="00CF29A1" w:rsidRPr="004C62DE">
        <w:rPr>
          <w:rFonts w:ascii="Times New Roman" w:hAnsi="Times New Roman" w:cs="Times New Roman"/>
          <w:sz w:val="24"/>
          <w:szCs w:val="24"/>
        </w:rPr>
        <w:t>2</w:t>
      </w:r>
    </w:p>
    <w:p w:rsidR="000D6F6B" w:rsidRPr="004C62DE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 Порядку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предоставления субсидий некоммерческим организациям,</w:t>
      </w:r>
    </w:p>
    <w:p w:rsidR="000D6F6B" w:rsidRDefault="00AC6155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являющим</w:t>
      </w:r>
      <w:r w:rsidR="000D6F6B" w:rsidRPr="000D6F6B">
        <w:rPr>
          <w:rFonts w:ascii="Times New Roman" w:hAnsi="Times New Roman" w:cs="Times New Roman"/>
          <w:sz w:val="24"/>
          <w:szCs w:val="24"/>
        </w:rPr>
        <w:t xml:space="preserve">ся государственными </w:t>
      </w:r>
      <w:proofErr w:type="gramEnd"/>
    </w:p>
    <w:p w:rsidR="000D6F6B" w:rsidRPr="004C62DE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13"/>
      <w:bookmarkEnd w:id="14"/>
      <w:r w:rsidRPr="004C62DE">
        <w:rPr>
          <w:rFonts w:ascii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2D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 обеспечение затрат, связанных с реализацией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r w:rsidR="000D6F6B">
        <w:rPr>
          <w:rFonts w:ascii="Times New Roman" w:hAnsi="Times New Roman" w:cs="Times New Roman"/>
          <w:sz w:val="24"/>
          <w:szCs w:val="24"/>
        </w:rPr>
        <w:t>Асиновском районе</w:t>
      </w:r>
      <w:r w:rsidRPr="004C62DE">
        <w:rPr>
          <w:rFonts w:ascii="Times New Roman" w:hAnsi="Times New Roman" w:cs="Times New Roman"/>
          <w:sz w:val="24"/>
          <w:szCs w:val="24"/>
        </w:rPr>
        <w:t>, включая развитие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и обеспечение деятельности организаций инфраструктуры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CF29A1" w:rsidRPr="004C62DE" w:rsidRDefault="000D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4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CF29A1" w:rsidRPr="004C62DE" w:rsidRDefault="00274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6F6B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="000D6F6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</w:t>
      </w:r>
      <w:r w:rsidR="000D6F6B"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Развитие предпринимательства</w:t>
      </w:r>
    </w:p>
    <w:p w:rsidR="00CF29A1" w:rsidRPr="004C62DE" w:rsidRDefault="00CF29A1" w:rsidP="000D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в </w:t>
      </w:r>
      <w:r w:rsidR="000D6F6B">
        <w:rPr>
          <w:rFonts w:ascii="Times New Roman" w:hAnsi="Times New Roman" w:cs="Times New Roman"/>
          <w:sz w:val="24"/>
          <w:szCs w:val="24"/>
        </w:rPr>
        <w:t>Асиновском районе Томской области на 2016-2021 годы»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CF29A1" w:rsidRPr="004C62DE">
        <w:tc>
          <w:tcPr>
            <w:tcW w:w="454" w:type="dxa"/>
          </w:tcPr>
          <w:p w:rsidR="00CF29A1" w:rsidRPr="004C62DE" w:rsidRDefault="000D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4C62D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4C62D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CF29A1" w:rsidRPr="004C62DE">
        <w:tc>
          <w:tcPr>
            <w:tcW w:w="454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A1" w:rsidRPr="004C62DE">
        <w:tc>
          <w:tcPr>
            <w:tcW w:w="454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4C62DE">
        <w:tc>
          <w:tcPr>
            <w:tcW w:w="454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CF29A1" w:rsidRPr="000D6F6B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0D6F6B">
        <w:rPr>
          <w:rFonts w:ascii="Times New Roman" w:hAnsi="Times New Roman" w:cs="Times New Roman"/>
          <w:szCs w:val="24"/>
        </w:rPr>
        <w:t xml:space="preserve">(Должность руководителя    </w:t>
      </w:r>
      <w:r w:rsidR="000D6F6B">
        <w:rPr>
          <w:rFonts w:ascii="Times New Roman" w:hAnsi="Times New Roman" w:cs="Times New Roman"/>
          <w:szCs w:val="24"/>
        </w:rPr>
        <w:t xml:space="preserve">                    </w:t>
      </w:r>
      <w:r w:rsidRPr="000D6F6B">
        <w:rPr>
          <w:rFonts w:ascii="Times New Roman" w:hAnsi="Times New Roman" w:cs="Times New Roman"/>
          <w:szCs w:val="24"/>
        </w:rPr>
        <w:t xml:space="preserve">  (Подпись)     </w:t>
      </w:r>
      <w:r w:rsidR="000D6F6B">
        <w:rPr>
          <w:rFonts w:ascii="Times New Roman" w:hAnsi="Times New Roman" w:cs="Times New Roman"/>
          <w:szCs w:val="24"/>
        </w:rPr>
        <w:t xml:space="preserve">               </w:t>
      </w:r>
      <w:r w:rsidRPr="000D6F6B">
        <w:rPr>
          <w:rFonts w:ascii="Times New Roman" w:hAnsi="Times New Roman" w:cs="Times New Roman"/>
          <w:szCs w:val="24"/>
        </w:rPr>
        <w:t xml:space="preserve"> (Фамилия, имя, отчество</w:t>
      </w:r>
      <w:proofErr w:type="gramEnd"/>
    </w:p>
    <w:p w:rsidR="00CF29A1" w:rsidRPr="000D6F6B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0D6F6B">
        <w:rPr>
          <w:rFonts w:ascii="Times New Roman" w:hAnsi="Times New Roman" w:cs="Times New Roman"/>
          <w:szCs w:val="24"/>
        </w:rPr>
        <w:t xml:space="preserve">некоммерческой организации)               </w:t>
      </w:r>
      <w:r w:rsidR="000D6F6B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0D6F6B">
        <w:rPr>
          <w:rFonts w:ascii="Times New Roman" w:hAnsi="Times New Roman" w:cs="Times New Roman"/>
          <w:szCs w:val="24"/>
        </w:rPr>
        <w:t xml:space="preserve"> (последнее - при наличии))</w:t>
      </w:r>
      <w:proofErr w:type="gramEnd"/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6F6B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54"/>
      <w:bookmarkEnd w:id="15"/>
      <w:r w:rsidRPr="004C62D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47" w:history="1">
        <w:r w:rsidRPr="004C62D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D6F6B">
        <w:rPr>
          <w:rFonts w:ascii="Times New Roman" w:hAnsi="Times New Roman" w:cs="Times New Roman"/>
          <w:sz w:val="24"/>
          <w:szCs w:val="24"/>
        </w:rPr>
        <w:t xml:space="preserve">.1. Порядка </w:t>
      </w:r>
      <w:bookmarkStart w:id="16" w:name="P359"/>
      <w:bookmarkEnd w:id="16"/>
      <w:r w:rsidR="00903A92" w:rsidRPr="00903A92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субсидий некоммерческим организациям, не </w:t>
      </w:r>
      <w:r w:rsidR="00AC6155">
        <w:rPr>
          <w:rFonts w:ascii="Times New Roman" w:hAnsi="Times New Roman" w:cs="Times New Roman"/>
          <w:sz w:val="24"/>
          <w:szCs w:val="24"/>
        </w:rPr>
        <w:t>являющим</w:t>
      </w:r>
      <w:r w:rsidR="00903A92" w:rsidRPr="00903A92">
        <w:rPr>
          <w:rFonts w:ascii="Times New Roman" w:hAnsi="Times New Roman" w:cs="Times New Roman"/>
          <w:sz w:val="24"/>
          <w:szCs w:val="24"/>
        </w:rPr>
        <w:t>ся государственными (муниципальными) учреждениями</w:t>
      </w:r>
      <w:r w:rsidR="000D6F6B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55" w:history="1">
        <w:r w:rsidRPr="004C62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2790D">
        <w:rPr>
          <w:rFonts w:ascii="Times New Roman" w:hAnsi="Times New Roman" w:cs="Times New Roman"/>
          <w:sz w:val="24"/>
          <w:szCs w:val="24"/>
        </w:rPr>
        <w:t>1.1.</w:t>
      </w:r>
      <w:r w:rsidRPr="004C62D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903A92" w:rsidRPr="00903A92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</w:t>
      </w:r>
      <w:r w:rsidR="00AC6155">
        <w:rPr>
          <w:rFonts w:ascii="Times New Roman" w:hAnsi="Times New Roman" w:cs="Times New Roman"/>
          <w:sz w:val="24"/>
          <w:szCs w:val="24"/>
        </w:rPr>
        <w:t>еским организациям, не являющим</w:t>
      </w:r>
      <w:r w:rsidR="00903A92" w:rsidRPr="00903A92">
        <w:rPr>
          <w:rFonts w:ascii="Times New Roman" w:hAnsi="Times New Roman" w:cs="Times New Roman"/>
          <w:sz w:val="24"/>
          <w:szCs w:val="24"/>
        </w:rPr>
        <w:t>ся государственными (муниципальными) учреждениями</w:t>
      </w:r>
      <w:r w:rsidR="000D6F6B">
        <w:rPr>
          <w:rFonts w:ascii="Times New Roman" w:hAnsi="Times New Roman" w:cs="Times New Roman"/>
          <w:sz w:val="24"/>
          <w:szCs w:val="24"/>
        </w:rPr>
        <w:t>.</w:t>
      </w:r>
    </w:p>
    <w:p w:rsidR="00CF29A1" w:rsidRPr="004C62DE" w:rsidRDefault="00CF29A1" w:rsidP="000D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64"/>
      <w:bookmarkEnd w:id="17"/>
      <w:r w:rsidRPr="004C62DE">
        <w:rPr>
          <w:rFonts w:ascii="Times New Roman" w:hAnsi="Times New Roman" w:cs="Times New Roman"/>
          <w:sz w:val="24"/>
          <w:szCs w:val="24"/>
        </w:rPr>
        <w:t xml:space="preserve">    &lt;4&gt;  </w:t>
      </w:r>
      <w:proofErr w:type="spellStart"/>
      <w:r w:rsidRPr="004C62DE">
        <w:rPr>
          <w:rFonts w:ascii="Times New Roman" w:hAnsi="Times New Roman" w:cs="Times New Roman"/>
          <w:sz w:val="24"/>
          <w:szCs w:val="24"/>
        </w:rPr>
        <w:t>Взаимоувязываются</w:t>
      </w:r>
      <w:proofErr w:type="spellEnd"/>
      <w:r w:rsidRPr="004C62DE">
        <w:rPr>
          <w:rFonts w:ascii="Times New Roman" w:hAnsi="Times New Roman" w:cs="Times New Roman"/>
          <w:sz w:val="24"/>
          <w:szCs w:val="24"/>
        </w:rPr>
        <w:t xml:space="preserve"> с  показателями  </w:t>
      </w:r>
      <w:r w:rsidR="000D6F6B">
        <w:rPr>
          <w:rFonts w:ascii="Times New Roman" w:hAnsi="Times New Roman" w:cs="Times New Roman"/>
          <w:sz w:val="24"/>
          <w:szCs w:val="24"/>
        </w:rPr>
        <w:t xml:space="preserve">конечного  результата основного </w:t>
      </w:r>
      <w:r w:rsidRPr="004C62DE">
        <w:rPr>
          <w:rFonts w:ascii="Times New Roman" w:hAnsi="Times New Roman" w:cs="Times New Roman"/>
          <w:sz w:val="24"/>
          <w:szCs w:val="24"/>
        </w:rPr>
        <w:t>мероприятия  и (или) показателями непосредст</w:t>
      </w:r>
      <w:r w:rsidR="000D6F6B">
        <w:rPr>
          <w:rFonts w:ascii="Times New Roman" w:hAnsi="Times New Roman" w:cs="Times New Roman"/>
          <w:sz w:val="24"/>
          <w:szCs w:val="24"/>
        </w:rPr>
        <w:t xml:space="preserve">венного результата мероприятия, </w:t>
      </w:r>
      <w:r w:rsidRPr="004C62DE">
        <w:rPr>
          <w:rFonts w:ascii="Times New Roman" w:hAnsi="Times New Roman" w:cs="Times New Roman"/>
          <w:sz w:val="24"/>
          <w:szCs w:val="24"/>
        </w:rPr>
        <w:t xml:space="preserve">входящего   в   состав   основного  мероприятия  </w:t>
      </w:r>
      <w:r w:rsidR="000D6F6B">
        <w:rPr>
          <w:rFonts w:ascii="Times New Roman" w:hAnsi="Times New Roman" w:cs="Times New Roman"/>
          <w:sz w:val="24"/>
          <w:szCs w:val="24"/>
        </w:rPr>
        <w:t>муниципальной</w:t>
      </w:r>
      <w:r w:rsidRPr="004C62DE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4C62D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0D6F6B">
        <w:rPr>
          <w:rFonts w:ascii="Times New Roman" w:hAnsi="Times New Roman" w:cs="Times New Roman"/>
          <w:sz w:val="24"/>
          <w:szCs w:val="24"/>
        </w:rPr>
        <w:t>.</w:t>
      </w:r>
    </w:p>
    <w:p w:rsidR="00611EF4" w:rsidRDefault="00611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EF4" w:rsidRDefault="00611E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Прило</w:t>
      </w:r>
      <w:r w:rsidR="000D6F6B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3664BA">
        <w:rPr>
          <w:rFonts w:ascii="Times New Roman" w:hAnsi="Times New Roman" w:cs="Times New Roman"/>
          <w:sz w:val="24"/>
          <w:szCs w:val="24"/>
        </w:rPr>
        <w:t xml:space="preserve">№ </w:t>
      </w:r>
      <w:r w:rsidRPr="004C62DE">
        <w:rPr>
          <w:rFonts w:ascii="Times New Roman" w:hAnsi="Times New Roman" w:cs="Times New Roman"/>
          <w:sz w:val="24"/>
          <w:szCs w:val="24"/>
        </w:rPr>
        <w:t>3</w:t>
      </w:r>
    </w:p>
    <w:p w:rsidR="00CF29A1" w:rsidRPr="004C62DE" w:rsidRDefault="00CF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к Порядку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 xml:space="preserve">определения объема и </w:t>
      </w:r>
    </w:p>
    <w:p w:rsidR="000D6F6B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предоставления субсидий некоммерческим организациям,</w:t>
      </w:r>
    </w:p>
    <w:p w:rsidR="000D6F6B" w:rsidRDefault="00AC6155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являющим</w:t>
      </w:r>
      <w:r w:rsidR="000D6F6B" w:rsidRPr="000D6F6B">
        <w:rPr>
          <w:rFonts w:ascii="Times New Roman" w:hAnsi="Times New Roman" w:cs="Times New Roman"/>
          <w:sz w:val="24"/>
          <w:szCs w:val="24"/>
        </w:rPr>
        <w:t xml:space="preserve">ся государственными </w:t>
      </w:r>
      <w:proofErr w:type="gramEnd"/>
    </w:p>
    <w:p w:rsidR="000D6F6B" w:rsidRPr="004C62DE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6F6B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AD6D9E" w:rsidRPr="004C62DE" w:rsidRDefault="00AD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Рекомендуемая форма Н</w:t>
      </w:r>
      <w:proofErr w:type="gramStart"/>
      <w:r w:rsidR="00AD6D9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34"/>
      <w:bookmarkEnd w:id="18"/>
      <w:r w:rsidRPr="004C62DE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r w:rsidR="00AD6D9E">
        <w:rPr>
          <w:rFonts w:ascii="Times New Roman" w:hAnsi="Times New Roman" w:cs="Times New Roman"/>
          <w:sz w:val="24"/>
          <w:szCs w:val="24"/>
        </w:rPr>
        <w:t>Асиновском районе</w:t>
      </w:r>
      <w:r w:rsidRPr="004C62DE">
        <w:rPr>
          <w:rFonts w:ascii="Times New Roman" w:hAnsi="Times New Roman" w:cs="Times New Roman"/>
          <w:sz w:val="24"/>
          <w:szCs w:val="24"/>
        </w:rPr>
        <w:t>, включая развитие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и обеспечение деятельности организаций инфраструктуры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CF29A1" w:rsidRPr="004C62DE" w:rsidRDefault="00CF2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</w:p>
    <w:p w:rsidR="00AD6D9E" w:rsidRDefault="00AD6D9E" w:rsidP="00AD6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3" w:history="1">
        <w:r w:rsidR="00CF29A1" w:rsidRPr="004C62D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CF29A1" w:rsidRPr="004C62DE" w:rsidRDefault="00AD6D9E" w:rsidP="00AD6D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Асиновском районе </w:t>
      </w:r>
      <w:r w:rsidR="00CF29A1" w:rsidRPr="004C62DE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2016-2021 годы»</w:t>
      </w:r>
    </w:p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CF29A1" w:rsidRPr="004C62DE">
        <w:tc>
          <w:tcPr>
            <w:tcW w:w="510" w:type="dxa"/>
            <w:vAlign w:val="center"/>
          </w:tcPr>
          <w:p w:rsidR="00CF29A1" w:rsidRPr="004C62DE" w:rsidRDefault="00AD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29A1" w:rsidRPr="004C6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28" w:type="dxa"/>
            <w:vAlign w:val="center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4C62D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CF29A1" w:rsidRPr="004C62DE">
        <w:tc>
          <w:tcPr>
            <w:tcW w:w="510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CF29A1" w:rsidRPr="004C62DE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9A1" w:rsidRPr="004C62DE">
        <w:tc>
          <w:tcPr>
            <w:tcW w:w="510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4C62DE">
        <w:tc>
          <w:tcPr>
            <w:tcW w:w="4138" w:type="dxa"/>
            <w:gridSpan w:val="2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F29A1" w:rsidRPr="004C62DE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4C62DE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CF29A1" w:rsidRPr="00AD6D9E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D6D9E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AD6D9E">
        <w:rPr>
          <w:rFonts w:ascii="Times New Roman" w:hAnsi="Times New Roman" w:cs="Times New Roman"/>
          <w:szCs w:val="24"/>
        </w:rPr>
        <w:t xml:space="preserve">(Должность руководителя     </w:t>
      </w:r>
      <w:r w:rsidR="00AD6D9E">
        <w:rPr>
          <w:rFonts w:ascii="Times New Roman" w:hAnsi="Times New Roman" w:cs="Times New Roman"/>
          <w:szCs w:val="24"/>
        </w:rPr>
        <w:t xml:space="preserve">                           </w:t>
      </w:r>
      <w:r w:rsidRPr="00AD6D9E">
        <w:rPr>
          <w:rFonts w:ascii="Times New Roman" w:hAnsi="Times New Roman" w:cs="Times New Roman"/>
          <w:szCs w:val="24"/>
        </w:rPr>
        <w:t xml:space="preserve">    (Подпись)    </w:t>
      </w:r>
      <w:r w:rsidR="00AD6D9E">
        <w:rPr>
          <w:rFonts w:ascii="Times New Roman" w:hAnsi="Times New Roman" w:cs="Times New Roman"/>
          <w:szCs w:val="24"/>
        </w:rPr>
        <w:t xml:space="preserve">              </w:t>
      </w:r>
      <w:r w:rsidRPr="00AD6D9E">
        <w:rPr>
          <w:rFonts w:ascii="Times New Roman" w:hAnsi="Times New Roman" w:cs="Times New Roman"/>
          <w:szCs w:val="24"/>
        </w:rPr>
        <w:t>(Фамилия, имя, отчество</w:t>
      </w:r>
      <w:proofErr w:type="gramEnd"/>
    </w:p>
    <w:p w:rsidR="00CF29A1" w:rsidRPr="00AD6D9E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D6D9E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AD6D9E">
        <w:rPr>
          <w:rFonts w:ascii="Times New Roman" w:hAnsi="Times New Roman" w:cs="Times New Roman"/>
          <w:szCs w:val="24"/>
        </w:rPr>
        <w:t xml:space="preserve">некоммерческой организации)            </w:t>
      </w:r>
      <w:r w:rsidR="00AD6D9E">
        <w:rPr>
          <w:rFonts w:ascii="Times New Roman" w:hAnsi="Times New Roman" w:cs="Times New Roman"/>
          <w:szCs w:val="24"/>
        </w:rPr>
        <w:t xml:space="preserve">                                             </w:t>
      </w:r>
      <w:r w:rsidRPr="00AD6D9E">
        <w:rPr>
          <w:rFonts w:ascii="Times New Roman" w:hAnsi="Times New Roman" w:cs="Times New Roman"/>
          <w:szCs w:val="24"/>
        </w:rPr>
        <w:t xml:space="preserve">      (последнее - при наличии))</w:t>
      </w:r>
      <w:proofErr w:type="gramEnd"/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 xml:space="preserve">                  __________ (___________________________)</w:t>
      </w:r>
      <w:proofErr w:type="gramEnd"/>
    </w:p>
    <w:p w:rsidR="00CF29A1" w:rsidRPr="00AD6D9E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D6D9E">
        <w:rPr>
          <w:rFonts w:ascii="Times New Roman" w:hAnsi="Times New Roman" w:cs="Times New Roman"/>
          <w:szCs w:val="24"/>
        </w:rPr>
        <w:t xml:space="preserve">                         </w:t>
      </w:r>
      <w:r w:rsidR="00AD6D9E">
        <w:rPr>
          <w:rFonts w:ascii="Times New Roman" w:hAnsi="Times New Roman" w:cs="Times New Roman"/>
          <w:szCs w:val="24"/>
        </w:rPr>
        <w:t xml:space="preserve">                          </w:t>
      </w:r>
      <w:r w:rsidRPr="00AD6D9E">
        <w:rPr>
          <w:rFonts w:ascii="Times New Roman" w:hAnsi="Times New Roman" w:cs="Times New Roman"/>
          <w:szCs w:val="24"/>
        </w:rPr>
        <w:t xml:space="preserve">           </w:t>
      </w:r>
      <w:proofErr w:type="gramStart"/>
      <w:r w:rsidRPr="00AD6D9E">
        <w:rPr>
          <w:rFonts w:ascii="Times New Roman" w:hAnsi="Times New Roman" w:cs="Times New Roman"/>
          <w:szCs w:val="24"/>
        </w:rPr>
        <w:t xml:space="preserve">(Подпись)   </w:t>
      </w:r>
      <w:r w:rsidR="00AD6D9E">
        <w:rPr>
          <w:rFonts w:ascii="Times New Roman" w:hAnsi="Times New Roman" w:cs="Times New Roman"/>
          <w:szCs w:val="24"/>
        </w:rPr>
        <w:t xml:space="preserve">               </w:t>
      </w:r>
      <w:r w:rsidRPr="00AD6D9E">
        <w:rPr>
          <w:rFonts w:ascii="Times New Roman" w:hAnsi="Times New Roman" w:cs="Times New Roman"/>
          <w:szCs w:val="24"/>
        </w:rPr>
        <w:t xml:space="preserve"> (Фамилия, имя, отчество</w:t>
      </w:r>
      <w:proofErr w:type="gramEnd"/>
    </w:p>
    <w:p w:rsidR="00CF29A1" w:rsidRPr="00AD6D9E" w:rsidRDefault="00CF29A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D6D9E">
        <w:rPr>
          <w:rFonts w:ascii="Times New Roman" w:hAnsi="Times New Roman" w:cs="Times New Roman"/>
          <w:szCs w:val="24"/>
        </w:rPr>
        <w:t xml:space="preserve">                                           </w:t>
      </w:r>
      <w:r w:rsidR="00AD6D9E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AD6D9E">
        <w:rPr>
          <w:rFonts w:ascii="Times New Roman" w:hAnsi="Times New Roman" w:cs="Times New Roman"/>
          <w:szCs w:val="24"/>
        </w:rPr>
        <w:t xml:space="preserve">      (последнее - при наличии))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AD6D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9A1" w:rsidRPr="004C62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9A1" w:rsidRPr="004C62DE">
        <w:rPr>
          <w:rFonts w:ascii="Times New Roman" w:hAnsi="Times New Roman" w:cs="Times New Roman"/>
          <w:sz w:val="24"/>
          <w:szCs w:val="24"/>
        </w:rPr>
        <w:t xml:space="preserve"> ______________ 20  г.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F29A1" w:rsidRPr="004C62DE" w:rsidRDefault="00CF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D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29A1" w:rsidRPr="004C62DE" w:rsidRDefault="00CF29A1" w:rsidP="00AD6D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3"/>
      <w:bookmarkEnd w:id="19"/>
      <w:r w:rsidRPr="004C62DE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казываются мероприятия в соответствии с </w:t>
      </w:r>
      <w:r w:rsidR="0022790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4C62DE">
        <w:rPr>
          <w:rFonts w:ascii="Times New Roman" w:hAnsi="Times New Roman" w:cs="Times New Roman"/>
          <w:sz w:val="24"/>
          <w:szCs w:val="24"/>
        </w:rPr>
        <w:t>1</w:t>
      </w:r>
      <w:r w:rsidR="00AD6D9E">
        <w:rPr>
          <w:rFonts w:ascii="Times New Roman" w:hAnsi="Times New Roman" w:cs="Times New Roman"/>
          <w:sz w:val="24"/>
          <w:szCs w:val="24"/>
        </w:rPr>
        <w:t>.1.</w:t>
      </w:r>
      <w:r w:rsidRPr="004C62DE">
        <w:rPr>
          <w:rFonts w:ascii="Times New Roman" w:hAnsi="Times New Roman" w:cs="Times New Roman"/>
          <w:sz w:val="24"/>
          <w:szCs w:val="24"/>
        </w:rPr>
        <w:t xml:space="preserve"> Порядка  </w:t>
      </w:r>
      <w:r w:rsidR="00903A92" w:rsidRPr="00903A92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</w:t>
      </w:r>
      <w:r w:rsidR="00AC6155">
        <w:rPr>
          <w:rFonts w:ascii="Times New Roman" w:hAnsi="Times New Roman" w:cs="Times New Roman"/>
          <w:sz w:val="24"/>
          <w:szCs w:val="24"/>
        </w:rPr>
        <w:t>еским организациям, не являющим</w:t>
      </w:r>
      <w:r w:rsidR="00903A92" w:rsidRPr="00903A92">
        <w:rPr>
          <w:rFonts w:ascii="Times New Roman" w:hAnsi="Times New Roman" w:cs="Times New Roman"/>
          <w:sz w:val="24"/>
          <w:szCs w:val="24"/>
        </w:rPr>
        <w:t>ся государственными (муниципальными) учреждениями</w:t>
      </w:r>
      <w:r w:rsidR="00903A92">
        <w:rPr>
          <w:rFonts w:ascii="Times New Roman" w:hAnsi="Times New Roman" w:cs="Times New Roman"/>
          <w:sz w:val="24"/>
          <w:szCs w:val="24"/>
        </w:rPr>
        <w:t>.</w:t>
      </w:r>
    </w:p>
    <w:p w:rsidR="00CF29A1" w:rsidRDefault="00CF29A1" w:rsidP="00903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78"/>
      <w:bookmarkEnd w:id="20"/>
      <w:r w:rsidRPr="004C62DE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4C62D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C62DE">
        <w:rPr>
          <w:rFonts w:ascii="Times New Roman" w:hAnsi="Times New Roman" w:cs="Times New Roman"/>
          <w:sz w:val="24"/>
          <w:szCs w:val="24"/>
        </w:rPr>
        <w:t xml:space="preserve">казываются мероприятия в соответствии с </w:t>
      </w:r>
      <w:r w:rsidR="0022790D" w:rsidRPr="0022790D">
        <w:rPr>
          <w:rFonts w:ascii="Times New Roman" w:hAnsi="Times New Roman" w:cs="Times New Roman"/>
          <w:sz w:val="24"/>
          <w:szCs w:val="24"/>
        </w:rPr>
        <w:t>пунктом 1.1.</w:t>
      </w:r>
      <w:r w:rsidR="00AD6D9E">
        <w:rPr>
          <w:rFonts w:ascii="Times New Roman" w:hAnsi="Times New Roman" w:cs="Times New Roman"/>
          <w:sz w:val="24"/>
          <w:szCs w:val="24"/>
        </w:rPr>
        <w:t xml:space="preserve"> </w:t>
      </w:r>
      <w:r w:rsidRPr="004C62DE">
        <w:rPr>
          <w:rFonts w:ascii="Times New Roman" w:hAnsi="Times New Roman" w:cs="Times New Roman"/>
          <w:sz w:val="24"/>
          <w:szCs w:val="24"/>
        </w:rPr>
        <w:t xml:space="preserve">Порядка  </w:t>
      </w:r>
      <w:r w:rsidR="00903A92" w:rsidRPr="00903A92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</w:t>
      </w:r>
      <w:r w:rsidR="00903A92">
        <w:rPr>
          <w:rFonts w:ascii="Times New Roman" w:hAnsi="Times New Roman" w:cs="Times New Roman"/>
          <w:sz w:val="24"/>
          <w:szCs w:val="24"/>
        </w:rPr>
        <w:t>.</w:t>
      </w:r>
    </w:p>
    <w:p w:rsidR="00903A92" w:rsidRPr="004C62DE" w:rsidRDefault="00903A92" w:rsidP="00903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4C62DE" w:rsidRDefault="00CF29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F45C5" w:rsidRPr="004C62DE" w:rsidRDefault="00CF4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45C5" w:rsidRPr="004C62DE" w:rsidSect="00736F22">
      <w:headerReference w:type="default" r:id="rId13"/>
      <w:pgSz w:w="11906" w:h="16838"/>
      <w:pgMar w:top="542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DD" w:rsidRDefault="009229DD" w:rsidP="00727D8B">
      <w:pPr>
        <w:spacing w:after="0" w:line="240" w:lineRule="auto"/>
      </w:pPr>
      <w:r>
        <w:separator/>
      </w:r>
    </w:p>
  </w:endnote>
  <w:endnote w:type="continuationSeparator" w:id="0">
    <w:p w:rsidR="009229DD" w:rsidRDefault="009229DD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DD" w:rsidRDefault="009229DD" w:rsidP="00727D8B">
      <w:pPr>
        <w:spacing w:after="0" w:line="240" w:lineRule="auto"/>
      </w:pPr>
      <w:r>
        <w:separator/>
      </w:r>
    </w:p>
  </w:footnote>
  <w:footnote w:type="continuationSeparator" w:id="0">
    <w:p w:rsidR="009229DD" w:rsidRDefault="009229DD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8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E6D" w:rsidRDefault="001A5E6D">
        <w:pPr>
          <w:pStyle w:val="a7"/>
          <w:jc w:val="center"/>
        </w:pPr>
      </w:p>
      <w:p w:rsidR="001A5E6D" w:rsidRPr="001A5E6D" w:rsidRDefault="001A5E6D">
        <w:pPr>
          <w:pStyle w:val="a7"/>
          <w:jc w:val="center"/>
          <w:rPr>
            <w:rFonts w:ascii="Times New Roman" w:hAnsi="Times New Roman" w:cs="Times New Roman"/>
          </w:rPr>
        </w:pPr>
        <w:r w:rsidRPr="001A5E6D">
          <w:rPr>
            <w:rFonts w:ascii="Times New Roman" w:hAnsi="Times New Roman" w:cs="Times New Roman"/>
          </w:rPr>
          <w:fldChar w:fldCharType="begin"/>
        </w:r>
        <w:r w:rsidRPr="001A5E6D">
          <w:rPr>
            <w:rFonts w:ascii="Times New Roman" w:hAnsi="Times New Roman" w:cs="Times New Roman"/>
          </w:rPr>
          <w:instrText>PAGE   \* MERGEFORMAT</w:instrText>
        </w:r>
        <w:r w:rsidRPr="001A5E6D">
          <w:rPr>
            <w:rFonts w:ascii="Times New Roman" w:hAnsi="Times New Roman" w:cs="Times New Roman"/>
          </w:rPr>
          <w:fldChar w:fldCharType="separate"/>
        </w:r>
        <w:r w:rsidR="00274070">
          <w:rPr>
            <w:rFonts w:ascii="Times New Roman" w:hAnsi="Times New Roman" w:cs="Times New Roman"/>
            <w:noProof/>
          </w:rPr>
          <w:t>11</w:t>
        </w:r>
        <w:r w:rsidRPr="001A5E6D">
          <w:rPr>
            <w:rFonts w:ascii="Times New Roman" w:hAnsi="Times New Roman" w:cs="Times New Roman"/>
          </w:rPr>
          <w:fldChar w:fldCharType="end"/>
        </w:r>
      </w:p>
    </w:sdtContent>
  </w:sdt>
  <w:p w:rsidR="00727D8B" w:rsidRDefault="00727D8B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A1"/>
    <w:rsid w:val="00007F19"/>
    <w:rsid w:val="000169F8"/>
    <w:rsid w:val="00026488"/>
    <w:rsid w:val="00026657"/>
    <w:rsid w:val="00056D9D"/>
    <w:rsid w:val="000D6F6B"/>
    <w:rsid w:val="000E6E9E"/>
    <w:rsid w:val="00155B98"/>
    <w:rsid w:val="001A5E6D"/>
    <w:rsid w:val="0022790D"/>
    <w:rsid w:val="00260D08"/>
    <w:rsid w:val="00274070"/>
    <w:rsid w:val="0027566E"/>
    <w:rsid w:val="00297386"/>
    <w:rsid w:val="002D5CAE"/>
    <w:rsid w:val="003179C6"/>
    <w:rsid w:val="003241AD"/>
    <w:rsid w:val="00336F72"/>
    <w:rsid w:val="00363741"/>
    <w:rsid w:val="003664BA"/>
    <w:rsid w:val="003B4A6B"/>
    <w:rsid w:val="004918B5"/>
    <w:rsid w:val="004C62DE"/>
    <w:rsid w:val="00505ABD"/>
    <w:rsid w:val="00531A0A"/>
    <w:rsid w:val="00577497"/>
    <w:rsid w:val="00611EF4"/>
    <w:rsid w:val="00727D8B"/>
    <w:rsid w:val="00734F75"/>
    <w:rsid w:val="00736F22"/>
    <w:rsid w:val="00740C54"/>
    <w:rsid w:val="00826798"/>
    <w:rsid w:val="00864116"/>
    <w:rsid w:val="0087533E"/>
    <w:rsid w:val="00881D30"/>
    <w:rsid w:val="008F4E40"/>
    <w:rsid w:val="00903A92"/>
    <w:rsid w:val="00907857"/>
    <w:rsid w:val="009229DD"/>
    <w:rsid w:val="009E1495"/>
    <w:rsid w:val="009E6DD2"/>
    <w:rsid w:val="00A1199A"/>
    <w:rsid w:val="00A1455E"/>
    <w:rsid w:val="00A4581D"/>
    <w:rsid w:val="00A45C0E"/>
    <w:rsid w:val="00A5596F"/>
    <w:rsid w:val="00A601BF"/>
    <w:rsid w:val="00AC6155"/>
    <w:rsid w:val="00AD1D6B"/>
    <w:rsid w:val="00AD6D9E"/>
    <w:rsid w:val="00AF7128"/>
    <w:rsid w:val="00B00FE6"/>
    <w:rsid w:val="00B34DF5"/>
    <w:rsid w:val="00BA0025"/>
    <w:rsid w:val="00BE6EAA"/>
    <w:rsid w:val="00C35F09"/>
    <w:rsid w:val="00C40D40"/>
    <w:rsid w:val="00C851F2"/>
    <w:rsid w:val="00C92282"/>
    <w:rsid w:val="00CE7E3A"/>
    <w:rsid w:val="00CF29A1"/>
    <w:rsid w:val="00CF45C5"/>
    <w:rsid w:val="00D72F74"/>
    <w:rsid w:val="00DA47F9"/>
    <w:rsid w:val="00DF57A1"/>
    <w:rsid w:val="00E31441"/>
    <w:rsid w:val="00E67874"/>
    <w:rsid w:val="00EE1161"/>
    <w:rsid w:val="00F21212"/>
    <w:rsid w:val="00F278DC"/>
    <w:rsid w:val="00F53165"/>
    <w:rsid w:val="00F9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3C891A7008E8BA34C31D56631954690375F3AFA46ADBA6C6FC57A632563BFD0734956E7D0E324DE643267BSDH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3C891A7008E8BA34C31D56631954690375F3AFA46ADBA6C6FC57A632563BFD0734956E7D0E324DE6432472SDH9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1DE5-2E0C-44FF-B7C2-AFD89F31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Какорина Ольга Анатольевна</cp:lastModifiedBy>
  <cp:revision>51</cp:revision>
  <cp:lastPrinted>2018-09-20T04:22:00Z</cp:lastPrinted>
  <dcterms:created xsi:type="dcterms:W3CDTF">2018-09-05T02:07:00Z</dcterms:created>
  <dcterms:modified xsi:type="dcterms:W3CDTF">2018-11-02T07:15:00Z</dcterms:modified>
</cp:coreProperties>
</file>