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FA" w:rsidRDefault="00A202FA" w:rsidP="00A202FA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p w:rsidR="006A2B77" w:rsidRPr="00D70D52" w:rsidRDefault="00C977C6" w:rsidP="006A2B77">
      <w:pPr>
        <w:jc w:val="center"/>
      </w:pPr>
      <w:r>
        <w:rPr>
          <w:noProof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B77" w:rsidRPr="00D70D52" w:rsidRDefault="006A2B77" w:rsidP="006A2B77">
      <w:pPr>
        <w:jc w:val="center"/>
        <w:rPr>
          <w:b/>
        </w:rPr>
      </w:pPr>
    </w:p>
    <w:p w:rsidR="006A2B77" w:rsidRPr="00192EF9" w:rsidRDefault="006A2B77" w:rsidP="006A2B77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6A2B77" w:rsidRPr="00192EF9" w:rsidRDefault="006A2B77" w:rsidP="006A2B77">
      <w:pPr>
        <w:jc w:val="center"/>
        <w:rPr>
          <w:b/>
        </w:rPr>
      </w:pPr>
    </w:p>
    <w:p w:rsidR="006A2B77" w:rsidRPr="00192EF9" w:rsidRDefault="009A40A3" w:rsidP="006A2B77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6A2B77" w:rsidRDefault="006A2B77" w:rsidP="00A202FA">
      <w:pPr>
        <w:pStyle w:val="1"/>
        <w:rPr>
          <w:b w:val="0"/>
          <w:sz w:val="24"/>
        </w:rPr>
      </w:pPr>
    </w:p>
    <w:p w:rsidR="006A2B77" w:rsidRDefault="00C977C6" w:rsidP="00C977C6">
      <w:pPr>
        <w:tabs>
          <w:tab w:val="right" w:pos="9923"/>
        </w:tabs>
      </w:pPr>
      <w:r>
        <w:t>23.01.2020                                                                                                                                №78</w:t>
      </w:r>
    </w:p>
    <w:p w:rsidR="00FC5B76" w:rsidRDefault="001B1FE8" w:rsidP="006634E7">
      <w:pPr>
        <w:tabs>
          <w:tab w:val="right" w:pos="9923"/>
        </w:tabs>
        <w:rPr>
          <w:b/>
          <w:sz w:val="28"/>
        </w:rPr>
      </w:pPr>
      <w:r w:rsidRPr="001B1FE8">
        <w:t>г.</w:t>
      </w:r>
      <w:r w:rsidR="006C6E44">
        <w:t xml:space="preserve"> </w:t>
      </w:r>
      <w:r w:rsidRPr="001B1FE8">
        <w:t>Асино</w:t>
      </w:r>
    </w:p>
    <w:p w:rsidR="00FC5B76" w:rsidRPr="00FC5B76" w:rsidRDefault="00FC5B76" w:rsidP="00FC5B76">
      <w:pPr>
        <w:rPr>
          <w:sz w:val="28"/>
        </w:rPr>
      </w:pPr>
    </w:p>
    <w:p w:rsidR="00FC5B76" w:rsidRPr="00FC5B76" w:rsidRDefault="00FC5B76" w:rsidP="00FC5B76">
      <w:pPr>
        <w:rPr>
          <w:sz w:val="28"/>
        </w:rPr>
      </w:pPr>
    </w:p>
    <w:p w:rsidR="00FC5B76" w:rsidRPr="00FC5B76" w:rsidRDefault="00FC5B76" w:rsidP="00453558">
      <w:pPr>
        <w:jc w:val="center"/>
      </w:pPr>
      <w:r w:rsidRPr="00FC5B76">
        <w:t xml:space="preserve">Об утверждении Порядка и сроков проведения аттестации </w:t>
      </w:r>
      <w:r w:rsidR="00DF13F9">
        <w:t xml:space="preserve">кандидатов </w:t>
      </w:r>
      <w:r w:rsidRPr="00FC5B76">
        <w:t xml:space="preserve">на должность </w:t>
      </w:r>
      <w:r>
        <w:t xml:space="preserve"> руководителя и руководителя муниципальной образовательной организации, подведомственной Управлению образования администрации Асиновского района Томской области</w:t>
      </w:r>
    </w:p>
    <w:p w:rsidR="00FC5B76" w:rsidRPr="00FC5B76" w:rsidRDefault="00FC5B76" w:rsidP="00453558">
      <w:pPr>
        <w:jc w:val="center"/>
      </w:pPr>
    </w:p>
    <w:p w:rsidR="00FC5B76" w:rsidRPr="00FC5B76" w:rsidRDefault="00FC5B76" w:rsidP="00453558">
      <w:pPr>
        <w:jc w:val="center"/>
        <w:rPr>
          <w:sz w:val="28"/>
        </w:rPr>
      </w:pPr>
    </w:p>
    <w:p w:rsidR="00FC5B76" w:rsidRPr="00DF13F9" w:rsidRDefault="00281ED6" w:rsidP="00DF13F9">
      <w:pPr>
        <w:jc w:val="both"/>
      </w:pPr>
      <w:r>
        <w:tab/>
      </w:r>
      <w:proofErr w:type="gramStart"/>
      <w:r w:rsidR="00663E42">
        <w:t>В</w:t>
      </w:r>
      <w:proofErr w:type="gramEnd"/>
      <w:r w:rsidR="00DF13F9" w:rsidRPr="00DF13F9">
        <w:t xml:space="preserve"> </w:t>
      </w:r>
      <w:proofErr w:type="gramStart"/>
      <w:r w:rsidR="00DF13F9" w:rsidRPr="00DF13F9">
        <w:t>пунктом</w:t>
      </w:r>
      <w:proofErr w:type="gramEnd"/>
      <w:r w:rsidR="00DF13F9" w:rsidRPr="00DF13F9">
        <w:t xml:space="preserve"> 4 статьи 51 Федерального закона от 29 декабря 2012 года № 273 – ФЗ «Об образовании в Российской Федерации»</w:t>
      </w:r>
    </w:p>
    <w:p w:rsidR="00FC5B76" w:rsidRPr="00DF13F9" w:rsidRDefault="00FC5B76" w:rsidP="00DF13F9">
      <w:pPr>
        <w:jc w:val="both"/>
      </w:pPr>
    </w:p>
    <w:p w:rsidR="00FC5B76" w:rsidRPr="006B7A78" w:rsidRDefault="00DF13F9" w:rsidP="00DF13F9">
      <w:pPr>
        <w:jc w:val="both"/>
      </w:pPr>
      <w:r>
        <w:tab/>
      </w:r>
      <w:r w:rsidRPr="006B7A78">
        <w:t>1.Утвердить Порядок и сроки проведения аттестации кандидатов на должность руководителя и руководителя муниципальной образовательной организации, подведомственной Управлению образования администрации Асиновского района Томской области (</w:t>
      </w:r>
      <w:r w:rsidR="006B7A78" w:rsidRPr="006B7A78">
        <w:t>в соответствии с приложением № 1</w:t>
      </w:r>
      <w:r w:rsidRPr="006B7A78">
        <w:t>).</w:t>
      </w:r>
    </w:p>
    <w:p w:rsidR="00DF13F9" w:rsidRPr="006B7A78" w:rsidRDefault="00DB4F03" w:rsidP="00DF13F9">
      <w:pPr>
        <w:jc w:val="both"/>
      </w:pPr>
      <w:r w:rsidRPr="006B7A78">
        <w:tab/>
        <w:t>2.</w:t>
      </w:r>
      <w:r w:rsidR="00F072E6" w:rsidRPr="006B7A78">
        <w:t xml:space="preserve"> С</w:t>
      </w:r>
      <w:r w:rsidR="00DF13F9" w:rsidRPr="006B7A78">
        <w:t xml:space="preserve">остав Аттестационной комиссии для проведения аттестации кандидатов на должность руководителя и руководителя муниципальной образовательной организации, подведомственной Управлению образования администрации Асиновского района Томской области </w:t>
      </w:r>
      <w:r w:rsidR="006B7A78" w:rsidRPr="006B7A78">
        <w:t>утверждается Р</w:t>
      </w:r>
      <w:r w:rsidR="00F072E6" w:rsidRPr="006B7A78">
        <w:t xml:space="preserve">аспоряжением </w:t>
      </w:r>
      <w:r w:rsidR="00880D26" w:rsidRPr="006B7A78">
        <w:t>а</w:t>
      </w:r>
      <w:r w:rsidR="00F072E6" w:rsidRPr="006B7A78">
        <w:t>дминистрации Асиновского района</w:t>
      </w:r>
      <w:r w:rsidR="00DF13F9" w:rsidRPr="006B7A78">
        <w:t>.</w:t>
      </w:r>
    </w:p>
    <w:p w:rsidR="006A2B77" w:rsidRPr="006B7A78" w:rsidRDefault="00DF13F9" w:rsidP="006A2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ab/>
      </w:r>
      <w:r w:rsidR="000B1991" w:rsidRPr="006B7A78">
        <w:rPr>
          <w:rFonts w:ascii="Times New Roman" w:hAnsi="Times New Roman" w:cs="Times New Roman"/>
          <w:sz w:val="24"/>
          <w:szCs w:val="24"/>
        </w:rPr>
        <w:t>3</w:t>
      </w:r>
      <w:r w:rsidR="00FC5B76" w:rsidRPr="006B7A78">
        <w:rPr>
          <w:rFonts w:ascii="Times New Roman" w:hAnsi="Times New Roman" w:cs="Times New Roman"/>
          <w:sz w:val="24"/>
          <w:szCs w:val="24"/>
        </w:rPr>
        <w:t xml:space="preserve">. </w:t>
      </w:r>
      <w:r w:rsidR="006A2B77" w:rsidRPr="006B7A78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«Асиновский район» в информационно-телекоммуникационной сети «Интернет».</w:t>
      </w:r>
    </w:p>
    <w:p w:rsidR="006A2B77" w:rsidRPr="006B7A78" w:rsidRDefault="006A2B77" w:rsidP="006A2B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7A78">
        <w:rPr>
          <w:rFonts w:ascii="Times New Roman" w:hAnsi="Times New Roman" w:cs="Times New Roman"/>
          <w:sz w:val="24"/>
          <w:szCs w:val="24"/>
        </w:rPr>
        <w:t xml:space="preserve">        </w:t>
      </w:r>
      <w:r w:rsidR="000B1991" w:rsidRPr="006B7A78">
        <w:rPr>
          <w:rFonts w:ascii="Times New Roman" w:hAnsi="Times New Roman" w:cs="Times New Roman"/>
          <w:sz w:val="24"/>
          <w:szCs w:val="24"/>
        </w:rPr>
        <w:tab/>
        <w:t>4</w:t>
      </w:r>
      <w:r w:rsidRPr="006B7A7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с силу </w:t>
      </w:r>
      <w:proofErr w:type="gramStart"/>
      <w:r w:rsidRPr="006B7A7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7A78">
        <w:rPr>
          <w:rFonts w:ascii="Times New Roman" w:hAnsi="Times New Roman" w:cs="Times New Roman"/>
          <w:sz w:val="24"/>
          <w:szCs w:val="24"/>
        </w:rPr>
        <w:t xml:space="preserve"> даты его</w:t>
      </w:r>
      <w:r w:rsidR="005F21B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средствах массовой информации</w:t>
      </w:r>
      <w:r w:rsidRPr="006B7A78">
        <w:rPr>
          <w:rFonts w:ascii="Times New Roman" w:hAnsi="Times New Roman" w:cs="Times New Roman"/>
          <w:sz w:val="24"/>
          <w:szCs w:val="24"/>
        </w:rPr>
        <w:t>.</w:t>
      </w:r>
    </w:p>
    <w:p w:rsidR="00647084" w:rsidRPr="006B7A78" w:rsidRDefault="000B1991" w:rsidP="00FC5B76">
      <w:pPr>
        <w:jc w:val="both"/>
      </w:pPr>
      <w:r w:rsidRPr="006B7A78">
        <w:tab/>
        <w:t>5</w:t>
      </w:r>
      <w:r w:rsidR="00647084" w:rsidRPr="006B7A78">
        <w:t xml:space="preserve">. </w:t>
      </w:r>
      <w:proofErr w:type="gramStart"/>
      <w:r w:rsidR="00647084" w:rsidRPr="006B7A78">
        <w:t>Контроль за</w:t>
      </w:r>
      <w:proofErr w:type="gramEnd"/>
      <w:r w:rsidR="00647084" w:rsidRPr="006B7A78">
        <w:t xml:space="preserve"> исполнением настоящего распоряжения возложить на заместителя Главы администрации Асиновского района по социальным вопросам.</w:t>
      </w:r>
    </w:p>
    <w:p w:rsidR="00FC5B76" w:rsidRDefault="00DF13F9" w:rsidP="00647084">
      <w:pPr>
        <w:tabs>
          <w:tab w:val="right" w:pos="9923"/>
        </w:tabs>
        <w:jc w:val="both"/>
      </w:pPr>
      <w:r>
        <w:tab/>
      </w:r>
    </w:p>
    <w:p w:rsidR="009673E3" w:rsidRDefault="009673E3" w:rsidP="00FC5B76">
      <w:pPr>
        <w:tabs>
          <w:tab w:val="right" w:pos="9923"/>
        </w:tabs>
      </w:pPr>
    </w:p>
    <w:p w:rsidR="00FC5B76" w:rsidRDefault="009673E3" w:rsidP="00FC5B76">
      <w:pPr>
        <w:tabs>
          <w:tab w:val="right" w:pos="9923"/>
        </w:tabs>
      </w:pPr>
      <w:r>
        <w:t xml:space="preserve"> Глава </w:t>
      </w:r>
      <w:r w:rsidR="00FC5B76">
        <w:t xml:space="preserve">Асиновского </w:t>
      </w:r>
      <w:r w:rsidR="00FC5B76" w:rsidRPr="006A28B3">
        <w:t xml:space="preserve">района                                              </w:t>
      </w:r>
      <w:r w:rsidR="006A2B77">
        <w:t xml:space="preserve">                           </w:t>
      </w:r>
      <w:r>
        <w:t>Н.А. Данильчук</w:t>
      </w:r>
    </w:p>
    <w:p w:rsidR="00FC5B76" w:rsidRDefault="00FC5B76" w:rsidP="00FC5B76">
      <w:pPr>
        <w:tabs>
          <w:tab w:val="right" w:pos="9923"/>
        </w:tabs>
      </w:pPr>
    </w:p>
    <w:p w:rsidR="00FC5B76" w:rsidRDefault="00FC5B76" w:rsidP="00FC5B76">
      <w:pPr>
        <w:tabs>
          <w:tab w:val="right" w:pos="9923"/>
        </w:tabs>
      </w:pPr>
    </w:p>
    <w:p w:rsidR="00FC5B76" w:rsidRDefault="00FC5B76" w:rsidP="00A6543E">
      <w:pPr>
        <w:tabs>
          <w:tab w:val="right" w:pos="9923"/>
        </w:tabs>
      </w:pPr>
    </w:p>
    <w:p w:rsidR="00FC5B76" w:rsidRDefault="00FC5B76" w:rsidP="00A6543E">
      <w:pPr>
        <w:tabs>
          <w:tab w:val="right" w:pos="9923"/>
        </w:tabs>
      </w:pPr>
    </w:p>
    <w:p w:rsidR="00983241" w:rsidRDefault="00983241" w:rsidP="00983241">
      <w:pPr>
        <w:tabs>
          <w:tab w:val="right" w:pos="9923"/>
        </w:tabs>
      </w:pPr>
    </w:p>
    <w:p w:rsidR="00A11C23" w:rsidRPr="00952009" w:rsidRDefault="000B1991" w:rsidP="00A11C23">
      <w:pPr>
        <w:jc w:val="center"/>
      </w:pPr>
      <w:r>
        <w:br w:type="page"/>
      </w:r>
    </w:p>
    <w:p w:rsidR="000B1991" w:rsidRDefault="00647084" w:rsidP="000B1991">
      <w:pPr>
        <w:spacing w:before="100" w:beforeAutospacing="1"/>
        <w:jc w:val="right"/>
      </w:pPr>
      <w:r w:rsidRPr="00952009">
        <w:lastRenderedPageBreak/>
        <w:t>Приложение</w:t>
      </w:r>
      <w:r w:rsidR="00983241">
        <w:t xml:space="preserve"> </w:t>
      </w:r>
    </w:p>
    <w:p w:rsidR="000B1991" w:rsidRDefault="00880D26" w:rsidP="00B73F9D">
      <w:pPr>
        <w:tabs>
          <w:tab w:val="right" w:pos="9923"/>
        </w:tabs>
        <w:jc w:val="right"/>
      </w:pPr>
      <w:r>
        <w:t>Утвержден</w:t>
      </w:r>
      <w:r w:rsidR="006B7A78">
        <w:t>о</w:t>
      </w:r>
      <w:r>
        <w:t xml:space="preserve"> </w:t>
      </w:r>
      <w:r w:rsidR="000B1991">
        <w:t xml:space="preserve"> постановлением</w:t>
      </w:r>
    </w:p>
    <w:p w:rsidR="000B1991" w:rsidRDefault="00B73F9D" w:rsidP="00B73F9D">
      <w:pPr>
        <w:tabs>
          <w:tab w:val="right" w:pos="9923"/>
        </w:tabs>
        <w:jc w:val="right"/>
      </w:pPr>
      <w:r>
        <w:t>администрации Асиновского</w:t>
      </w:r>
    </w:p>
    <w:p w:rsidR="00983241" w:rsidRDefault="00B73F9D" w:rsidP="00B73F9D">
      <w:pPr>
        <w:tabs>
          <w:tab w:val="right" w:pos="9923"/>
        </w:tabs>
        <w:jc w:val="right"/>
      </w:pPr>
      <w:r>
        <w:t xml:space="preserve">района </w:t>
      </w:r>
      <w:proofErr w:type="gramStart"/>
      <w:r>
        <w:t>от</w:t>
      </w:r>
      <w:proofErr w:type="gramEnd"/>
      <w:r>
        <w:t xml:space="preserve">         №        </w:t>
      </w:r>
    </w:p>
    <w:p w:rsidR="00B73F9D" w:rsidRPr="00952009" w:rsidRDefault="00B73F9D" w:rsidP="00B73F9D">
      <w:pPr>
        <w:tabs>
          <w:tab w:val="right" w:pos="9923"/>
        </w:tabs>
        <w:jc w:val="right"/>
      </w:pPr>
    </w:p>
    <w:p w:rsidR="00647084" w:rsidRPr="00952009" w:rsidRDefault="00647084" w:rsidP="00453558">
      <w:pPr>
        <w:jc w:val="center"/>
      </w:pPr>
      <w:r w:rsidRPr="00952009">
        <w:t xml:space="preserve">Порядок </w:t>
      </w:r>
      <w:r w:rsidRPr="00952009">
        <w:br/>
        <w:t xml:space="preserve">и сроки проведения аттестации кандидатов на должность руководителя и руководителя </w:t>
      </w:r>
      <w:r>
        <w:t>муниципальной образовательной</w:t>
      </w:r>
      <w:r w:rsidR="00DB4F03">
        <w:t xml:space="preserve"> организации, подведомственной </w:t>
      </w:r>
      <w:r w:rsidRPr="00952009">
        <w:t xml:space="preserve"> </w:t>
      </w:r>
      <w:r w:rsidR="00DB4F03">
        <w:t>Управлению</w:t>
      </w:r>
      <w:r>
        <w:t xml:space="preserve"> образования администрации Асиновского района Томской области</w:t>
      </w:r>
    </w:p>
    <w:p w:rsidR="00647084" w:rsidRPr="00952009" w:rsidRDefault="00647084" w:rsidP="00453558">
      <w:pPr>
        <w:jc w:val="center"/>
      </w:pPr>
    </w:p>
    <w:p w:rsidR="00647084" w:rsidRPr="00952009" w:rsidRDefault="00647084" w:rsidP="00453558">
      <w:pPr>
        <w:spacing w:before="100" w:beforeAutospacing="1"/>
        <w:jc w:val="center"/>
      </w:pPr>
      <w:r w:rsidRPr="00952009">
        <w:t>I. Общие положения</w:t>
      </w:r>
    </w:p>
    <w:p w:rsidR="00647084" w:rsidRPr="00952009" w:rsidRDefault="00647084" w:rsidP="00647084"/>
    <w:p w:rsidR="00647084" w:rsidRPr="00952009" w:rsidRDefault="00647084" w:rsidP="00453558">
      <w:pPr>
        <w:jc w:val="both"/>
      </w:pPr>
      <w:r w:rsidRPr="00952009">
        <w:t xml:space="preserve">1.1. </w:t>
      </w:r>
      <w:proofErr w:type="gramStart"/>
      <w:r w:rsidRPr="00952009">
        <w:t>Настоящие Порядок и сроки проведения аттестации кандидатов на должность руководителя и руководителя образовательной организации, находящейся в ведении</w:t>
      </w:r>
      <w:r>
        <w:t xml:space="preserve"> Управления образования администрации Асиновского района Томской области</w:t>
      </w:r>
      <w:r w:rsidRPr="00952009">
        <w:t>,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находящейся в ведении</w:t>
      </w:r>
      <w:r>
        <w:t xml:space="preserve"> Управления образования администрации Асиновского района Томской области</w:t>
      </w:r>
      <w:r w:rsidRPr="00952009">
        <w:t>, и сроки её проведения (далее соответственно - аттестация, кандидаты, руководители образовательных организаций</w:t>
      </w:r>
      <w:proofErr w:type="gramEnd"/>
      <w:r w:rsidRPr="00952009">
        <w:t>,</w:t>
      </w:r>
      <w:r>
        <w:t xml:space="preserve"> </w:t>
      </w:r>
      <w:proofErr w:type="gramStart"/>
      <w:r>
        <w:t>Управление образования</w:t>
      </w:r>
      <w:r w:rsidRPr="00952009">
        <w:t>).</w:t>
      </w:r>
      <w:proofErr w:type="gramEnd"/>
    </w:p>
    <w:p w:rsidR="00647084" w:rsidRPr="00952009" w:rsidRDefault="00647084" w:rsidP="00453558">
      <w:pPr>
        <w:jc w:val="both"/>
      </w:pPr>
      <w:r w:rsidRPr="00952009">
        <w:t>1.2. Целями аттестации являются:</w:t>
      </w:r>
    </w:p>
    <w:p w:rsidR="00647084" w:rsidRPr="00952009" w:rsidRDefault="00647084" w:rsidP="00453558">
      <w:pPr>
        <w:jc w:val="both"/>
      </w:pPr>
      <w:r w:rsidRPr="00952009">
        <w:t>а) повышение эффективности подбора и расстановки руководителей образовательных организаций;</w:t>
      </w:r>
    </w:p>
    <w:p w:rsidR="00647084" w:rsidRPr="00952009" w:rsidRDefault="00647084" w:rsidP="00453558">
      <w:pPr>
        <w:jc w:val="both"/>
      </w:pPr>
      <w:r w:rsidRPr="00952009">
        <w:t>б) оценка знаний и квалификации кандидатов (кандидата) на должность руководителя образовательной организации;</w:t>
      </w:r>
    </w:p>
    <w:p w:rsidR="00647084" w:rsidRPr="00952009" w:rsidRDefault="00647084" w:rsidP="00453558">
      <w:pPr>
        <w:jc w:val="both"/>
      </w:pPr>
      <w:r w:rsidRPr="00952009">
        <w:t>в) оценка знаний и квалификации руководителей образовательных организаций и подтверждение их соответствия занимаемой должности;</w:t>
      </w:r>
    </w:p>
    <w:p w:rsidR="00647084" w:rsidRPr="00952009" w:rsidRDefault="00647084" w:rsidP="00453558">
      <w:pPr>
        <w:jc w:val="both"/>
      </w:pPr>
      <w:r w:rsidRPr="00952009">
        <w:t>г) стимулирование профессионального роста руководителей образовательных организаций.</w:t>
      </w:r>
    </w:p>
    <w:p w:rsidR="00647084" w:rsidRPr="00952009" w:rsidRDefault="00647084" w:rsidP="00453558">
      <w:pPr>
        <w:jc w:val="both"/>
      </w:pPr>
      <w:r w:rsidRPr="00952009">
        <w:t>1.3. Аттестации подлежат:</w:t>
      </w:r>
    </w:p>
    <w:p w:rsidR="00647084" w:rsidRPr="00952009" w:rsidRDefault="00647084" w:rsidP="00453558">
      <w:pPr>
        <w:jc w:val="both"/>
      </w:pPr>
      <w:r w:rsidRPr="00952009">
        <w:t>а) кандидаты (кандидат) на должность руководителя образовательной организации;</w:t>
      </w:r>
    </w:p>
    <w:p w:rsidR="00647084" w:rsidRPr="00952009" w:rsidRDefault="00647084" w:rsidP="00453558">
      <w:pPr>
        <w:jc w:val="both"/>
      </w:pPr>
      <w:r w:rsidRPr="00952009">
        <w:t>б) руководители образовательных организаций.</w:t>
      </w:r>
    </w:p>
    <w:p w:rsidR="00647084" w:rsidRPr="00952009" w:rsidRDefault="00647084" w:rsidP="00453558">
      <w:pPr>
        <w:jc w:val="both"/>
      </w:pPr>
      <w:r w:rsidRPr="00952009">
        <w:t>1.4. Аттестации не подлежат руководители образовательных организаций:</w:t>
      </w:r>
    </w:p>
    <w:p w:rsidR="00647084" w:rsidRPr="00952009" w:rsidRDefault="00502618" w:rsidP="00453558">
      <w:pPr>
        <w:jc w:val="both"/>
      </w:pPr>
      <w:proofErr w:type="gramStart"/>
      <w:r>
        <w:t xml:space="preserve">а) </w:t>
      </w:r>
      <w:r w:rsidR="00647084" w:rsidRPr="00952009">
        <w:t>проработавшие в занимаемой должности менее одного года;</w:t>
      </w:r>
      <w:proofErr w:type="gramEnd"/>
    </w:p>
    <w:p w:rsidR="00647084" w:rsidRPr="00952009" w:rsidRDefault="00502618" w:rsidP="00453558">
      <w:pPr>
        <w:jc w:val="both"/>
      </w:pPr>
      <w:r>
        <w:t xml:space="preserve">б) </w:t>
      </w:r>
      <w:r w:rsidR="00647084" w:rsidRPr="00952009">
        <w:t>беременные женщины;</w:t>
      </w:r>
    </w:p>
    <w:p w:rsidR="00647084" w:rsidRPr="00952009" w:rsidRDefault="00502618" w:rsidP="00453558">
      <w:pPr>
        <w:jc w:val="both"/>
      </w:pPr>
      <w:r>
        <w:t xml:space="preserve">в) </w:t>
      </w:r>
      <w:r w:rsidR="00647084" w:rsidRPr="00952009">
        <w:t>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647084" w:rsidRDefault="00502618" w:rsidP="00453558">
      <w:pPr>
        <w:jc w:val="both"/>
      </w:pPr>
      <w:r>
        <w:t xml:space="preserve">г) </w:t>
      </w:r>
      <w:r w:rsidR="00647084" w:rsidRPr="00952009">
        <w:t>лица, находящиеся в отпуске по уходу за ребенком до достижения им возраста трех лет (их аттестация проводится не ранее чем через год по</w:t>
      </w:r>
      <w:r w:rsidR="000B1991">
        <w:t>сле в</w:t>
      </w:r>
      <w:r w:rsidR="00880D26">
        <w:t>ыхода из отпуска).</w:t>
      </w:r>
    </w:p>
    <w:p w:rsidR="000B1991" w:rsidRPr="00952009" w:rsidRDefault="00880D26" w:rsidP="00453558">
      <w:pPr>
        <w:jc w:val="both"/>
      </w:pPr>
      <w:r>
        <w:t>А</w:t>
      </w:r>
      <w:r w:rsidR="007312CD">
        <w:t xml:space="preserve">ттестация лица, назначенного временно </w:t>
      </w:r>
      <w:proofErr w:type="gramStart"/>
      <w:r w:rsidR="007312CD">
        <w:t>исполняющим</w:t>
      </w:r>
      <w:proofErr w:type="gramEnd"/>
      <w:r w:rsidR="007312CD">
        <w:t xml:space="preserve"> обязанности руководителя образовательной организации не проводится.</w:t>
      </w:r>
    </w:p>
    <w:p w:rsidR="00647084" w:rsidRPr="00952009" w:rsidRDefault="00647084" w:rsidP="00453558">
      <w:pPr>
        <w:jc w:val="both"/>
      </w:pPr>
      <w:r w:rsidRPr="00952009">
        <w:t xml:space="preserve">1.5. Аттестация руководителей образовательных организаций </w:t>
      </w:r>
      <w:proofErr w:type="gramStart"/>
      <w:r w:rsidRPr="00952009">
        <w:t xml:space="preserve">проводится </w:t>
      </w:r>
      <w:r w:rsidR="000B1991">
        <w:t xml:space="preserve">один раз в период срока действия  трудового договора </w:t>
      </w:r>
      <w:r w:rsidRPr="00952009">
        <w:t>Аттестация руководителя с целью подтверждения соответствия занимаемой должности проводится</w:t>
      </w:r>
      <w:proofErr w:type="gramEnd"/>
      <w:r w:rsidRPr="00952009">
        <w:t xml:space="preserve"> в течение года после назначения на должность.</w:t>
      </w:r>
    </w:p>
    <w:p w:rsidR="00647084" w:rsidRPr="00952009" w:rsidRDefault="00647084" w:rsidP="00453558">
      <w:pPr>
        <w:jc w:val="both"/>
      </w:pPr>
      <w:r w:rsidRPr="00952009">
        <w:t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</w:t>
      </w:r>
      <w:r>
        <w:t xml:space="preserve">сть руководителя (руководителя) </w:t>
      </w:r>
      <w:r w:rsidRPr="00952009">
        <w:t>и собеседования.</w:t>
      </w:r>
    </w:p>
    <w:p w:rsidR="00647084" w:rsidRDefault="00647084" w:rsidP="00453558">
      <w:pPr>
        <w:jc w:val="both"/>
      </w:pPr>
      <w:r w:rsidRPr="00952009">
        <w:t>1.7. Для проведения аттестации</w:t>
      </w:r>
      <w:r>
        <w:t xml:space="preserve"> администрация Ас</w:t>
      </w:r>
      <w:r w:rsidR="00C46EBC">
        <w:t xml:space="preserve">иновского района </w:t>
      </w:r>
      <w:r>
        <w:t xml:space="preserve"> и Управление образования создаю</w:t>
      </w:r>
      <w:r w:rsidRPr="00952009">
        <w:t xml:space="preserve">т Аттестационную комиссию по проведению аттестации кандидатов </w:t>
      </w:r>
      <w:r w:rsidRPr="00952009">
        <w:lastRenderedPageBreak/>
        <w:t>на должность руководителя и руководителей образовательных организаций (д</w:t>
      </w:r>
      <w:r>
        <w:t>алее - Аттестационная комиссия).</w:t>
      </w:r>
    </w:p>
    <w:p w:rsidR="00647084" w:rsidRDefault="00647084" w:rsidP="00453558">
      <w:pPr>
        <w:jc w:val="both"/>
      </w:pPr>
      <w:r>
        <w:t>Управление образования:</w:t>
      </w:r>
    </w:p>
    <w:p w:rsidR="00647084" w:rsidRDefault="00647084" w:rsidP="00453558">
      <w:pPr>
        <w:jc w:val="both"/>
      </w:pPr>
      <w:r>
        <w:t>а) формирует списки кандидатов на должности руководителей образовательных организаций, подлежащих аттестации;</w:t>
      </w:r>
    </w:p>
    <w:p w:rsidR="00647084" w:rsidRDefault="00647084" w:rsidP="00453558">
      <w:pPr>
        <w:jc w:val="both"/>
      </w:pPr>
      <w:r>
        <w:t>б) составляет списки руководителей образовательных организаций, подлежащих аттестации;</w:t>
      </w:r>
    </w:p>
    <w:p w:rsidR="00647084" w:rsidRDefault="00647084" w:rsidP="00453558">
      <w:pPr>
        <w:jc w:val="both"/>
      </w:pPr>
      <w:r>
        <w:t>в) определяет график проведения аттестации;</w:t>
      </w:r>
    </w:p>
    <w:p w:rsidR="00647084" w:rsidRDefault="00647084" w:rsidP="00453558">
      <w:pPr>
        <w:jc w:val="both"/>
      </w:pPr>
      <w:r>
        <w:t>г) готовит необходимые документы для работы Аттестационной комиссии;</w:t>
      </w:r>
    </w:p>
    <w:p w:rsidR="00647084" w:rsidRDefault="00647084" w:rsidP="00453558">
      <w:pPr>
        <w:jc w:val="both"/>
      </w:pPr>
      <w:proofErr w:type="spellStart"/>
      <w:r>
        <w:t>д</w:t>
      </w:r>
      <w:proofErr w:type="spellEnd"/>
      <w:r>
        <w:t>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</w:p>
    <w:p w:rsidR="002B535E" w:rsidRDefault="002B535E" w:rsidP="00453558">
      <w:pPr>
        <w:jc w:val="both"/>
      </w:pPr>
      <w:r>
        <w:t>е) утверждает перечень вопросов и практических ситуаций для проведения собеседования;</w:t>
      </w:r>
    </w:p>
    <w:p w:rsidR="00647084" w:rsidRPr="00952009" w:rsidRDefault="002B535E" w:rsidP="00453558">
      <w:pPr>
        <w:jc w:val="both"/>
      </w:pPr>
      <w:r>
        <w:t>ж</w:t>
      </w:r>
      <w:r w:rsidR="00647084">
        <w:t xml:space="preserve">) осуществляет иные полномочия в </w:t>
      </w:r>
      <w:r w:rsidR="00502618">
        <w:t>целях обеспечения деятельности А</w:t>
      </w:r>
      <w:r w:rsidR="00647084">
        <w:t>ттестационной комиссии.</w:t>
      </w:r>
    </w:p>
    <w:p w:rsidR="00647084" w:rsidRPr="00952009" w:rsidRDefault="00647084" w:rsidP="00453558">
      <w:pPr>
        <w:jc w:val="both"/>
      </w:pPr>
      <w:r w:rsidRPr="00952009">
        <w:t>1.8. Аттестационная комиссия действует на общественных началах.</w:t>
      </w:r>
    </w:p>
    <w:p w:rsidR="00647084" w:rsidRPr="00952009" w:rsidRDefault="00647084" w:rsidP="00453558">
      <w:pPr>
        <w:jc w:val="both"/>
      </w:pPr>
      <w:r w:rsidRPr="00952009"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647084" w:rsidRPr="00952009" w:rsidRDefault="00647084" w:rsidP="00453558">
      <w:pPr>
        <w:jc w:val="both"/>
      </w:pPr>
    </w:p>
    <w:p w:rsidR="00647084" w:rsidRPr="00952009" w:rsidRDefault="00647084" w:rsidP="00453558">
      <w:pPr>
        <w:jc w:val="both"/>
      </w:pPr>
    </w:p>
    <w:p w:rsidR="00647084" w:rsidRPr="00952009" w:rsidRDefault="00647084" w:rsidP="00453558">
      <w:pPr>
        <w:jc w:val="center"/>
      </w:pPr>
      <w:r w:rsidRPr="00952009">
        <w:t>II. Функции, полномочия, состав и порядок работы Аттестационной комиссии</w:t>
      </w:r>
    </w:p>
    <w:p w:rsidR="00647084" w:rsidRPr="00952009" w:rsidRDefault="00647084" w:rsidP="00453558">
      <w:pPr>
        <w:jc w:val="center"/>
      </w:pPr>
    </w:p>
    <w:p w:rsidR="00647084" w:rsidRPr="00952009" w:rsidRDefault="00647084" w:rsidP="00453558">
      <w:pPr>
        <w:jc w:val="both"/>
      </w:pPr>
      <w:r w:rsidRPr="00952009">
        <w:t>2.1. Аттестационная комиссия</w:t>
      </w:r>
      <w:r w:rsidR="007312CD">
        <w:t xml:space="preserve"> осуществляет следующие функции</w:t>
      </w:r>
      <w:r w:rsidRPr="00952009">
        <w:t>:</w:t>
      </w:r>
    </w:p>
    <w:p w:rsidR="00647084" w:rsidRPr="00952009" w:rsidRDefault="00422E5A" w:rsidP="00453558">
      <w:pPr>
        <w:jc w:val="both"/>
      </w:pPr>
      <w:r>
        <w:t>а)</w:t>
      </w:r>
      <w:r w:rsidR="007312CD">
        <w:t xml:space="preserve"> </w:t>
      </w:r>
      <w:r w:rsidR="00647084" w:rsidRPr="00952009">
        <w:t>проводит аттестацию кандидатов (канди</w:t>
      </w:r>
      <w:r w:rsidR="00647084">
        <w:t xml:space="preserve">дата) на должность руководителя </w:t>
      </w:r>
      <w:r w:rsidR="00647084" w:rsidRPr="00952009">
        <w:t>образовательной организации;</w:t>
      </w:r>
    </w:p>
    <w:p w:rsidR="00647084" w:rsidRPr="00952009" w:rsidRDefault="00502618" w:rsidP="00453558">
      <w:pPr>
        <w:jc w:val="both"/>
      </w:pPr>
      <w:r>
        <w:t xml:space="preserve">б) </w:t>
      </w:r>
      <w:r w:rsidR="00647084" w:rsidRPr="00952009">
        <w:t>проводит аттестацию руководителей образовательных организаций;</w:t>
      </w:r>
    </w:p>
    <w:p w:rsidR="00647084" w:rsidRPr="00952009" w:rsidRDefault="00502618" w:rsidP="00453558">
      <w:pPr>
        <w:jc w:val="both"/>
      </w:pPr>
      <w:proofErr w:type="gramStart"/>
      <w:r>
        <w:t xml:space="preserve">в) </w:t>
      </w:r>
      <w:r w:rsidR="00647084" w:rsidRPr="00952009"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</w:t>
      </w:r>
      <w:proofErr w:type="gramEnd"/>
      <w:r w:rsidR="00647084" w:rsidRPr="00952009">
        <w:t xml:space="preserve"> назначения на должности руководителя образовательной организации.</w:t>
      </w:r>
    </w:p>
    <w:p w:rsidR="00647084" w:rsidRPr="00952009" w:rsidRDefault="00647084" w:rsidP="00453558">
      <w:pPr>
        <w:jc w:val="both"/>
      </w:pPr>
      <w:r w:rsidRPr="00952009">
        <w:t>2.2. Аттестационная комиссия имеет право:</w:t>
      </w:r>
    </w:p>
    <w:p w:rsidR="00647084" w:rsidRPr="00952009" w:rsidRDefault="00647084" w:rsidP="00453558">
      <w:pPr>
        <w:jc w:val="both"/>
      </w:pPr>
      <w:r w:rsidRPr="00952009"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для ее деятельности документы, материалы и информацию;</w:t>
      </w:r>
    </w:p>
    <w:p w:rsidR="00647084" w:rsidRPr="00952009" w:rsidRDefault="00647084" w:rsidP="00453558">
      <w:pPr>
        <w:jc w:val="both"/>
      </w:pPr>
      <w:r w:rsidRPr="00952009">
        <w:t>б) устанавливать сроки представления запрашиваемых документов, материалов и информации;</w:t>
      </w:r>
    </w:p>
    <w:p w:rsidR="00647084" w:rsidRPr="00952009" w:rsidRDefault="00647084" w:rsidP="00453558">
      <w:pPr>
        <w:jc w:val="both"/>
      </w:pPr>
      <w:r w:rsidRPr="00952009">
        <w:t>в) проводить необходимые консультации;</w:t>
      </w:r>
    </w:p>
    <w:p w:rsidR="00647084" w:rsidRPr="00952009" w:rsidRDefault="00647084" w:rsidP="00453558">
      <w:pPr>
        <w:jc w:val="both"/>
      </w:pPr>
      <w:r w:rsidRPr="00952009">
        <w:t>г) создавать рабочие группы с привлечением экспертов и специалистов, составы которых утверж</w:t>
      </w:r>
      <w:r w:rsidR="00422E5A">
        <w:t>даются Аттестационной комиссией.</w:t>
      </w:r>
    </w:p>
    <w:p w:rsidR="00647084" w:rsidRPr="00952009" w:rsidRDefault="00647084" w:rsidP="00453558">
      <w:pPr>
        <w:jc w:val="both"/>
      </w:pPr>
      <w:r w:rsidRPr="00952009">
        <w:t>2.3. Состав Аттестационной</w:t>
      </w:r>
      <w:r>
        <w:t xml:space="preserve"> комис</w:t>
      </w:r>
      <w:r w:rsidR="00422E5A">
        <w:t>сии утверждается  распоряжением</w:t>
      </w:r>
      <w:r>
        <w:t xml:space="preserve"> администрации Асиновского района.</w:t>
      </w:r>
    </w:p>
    <w:p w:rsidR="00502618" w:rsidRDefault="00647084" w:rsidP="00453558">
      <w:pPr>
        <w:jc w:val="both"/>
      </w:pPr>
      <w:r w:rsidRPr="00952009">
        <w:t>В состав Аттестационной комиссии в</w:t>
      </w:r>
      <w:r>
        <w:t>ходят представители администрации</w:t>
      </w:r>
      <w:r w:rsidRPr="00952009">
        <w:t>,</w:t>
      </w:r>
      <w:r>
        <w:t xml:space="preserve"> Управления образования</w:t>
      </w:r>
      <w:r w:rsidRPr="00952009">
        <w:t>, предст</w:t>
      </w:r>
      <w:r>
        <w:t>авители профсоюзных организаций.</w:t>
      </w:r>
      <w:r w:rsidRPr="00952009">
        <w:t xml:space="preserve"> </w:t>
      </w:r>
    </w:p>
    <w:p w:rsidR="00647084" w:rsidRPr="00952009" w:rsidRDefault="002911B1" w:rsidP="00453558">
      <w:pPr>
        <w:jc w:val="both"/>
      </w:pPr>
      <w:r>
        <w:tab/>
      </w:r>
      <w:r w:rsidR="00647084" w:rsidRPr="00952009">
        <w:t>Председателем Аттестационной комиссии является</w:t>
      </w:r>
      <w:r w:rsidR="00647084">
        <w:t xml:space="preserve"> заместитель Главы </w:t>
      </w:r>
      <w:r w:rsidR="00502618">
        <w:t xml:space="preserve">администрации </w:t>
      </w:r>
      <w:r w:rsidR="00647084">
        <w:t>Асиновского района  по социальным вопросам.</w:t>
      </w:r>
    </w:p>
    <w:p w:rsidR="00647084" w:rsidRPr="00952009" w:rsidRDefault="00502618" w:rsidP="00453558">
      <w:pPr>
        <w:jc w:val="both"/>
      </w:pPr>
      <w:r>
        <w:lastRenderedPageBreak/>
        <w:tab/>
      </w:r>
      <w:r w:rsidR="00647084" w:rsidRPr="00952009">
        <w:t xml:space="preserve"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</w:t>
      </w:r>
      <w:proofErr w:type="gramStart"/>
      <w:r w:rsidR="00647084" w:rsidRPr="00952009">
        <w:t>контроль за</w:t>
      </w:r>
      <w:proofErr w:type="gramEnd"/>
      <w:r w:rsidR="00647084" w:rsidRPr="00952009">
        <w:t xml:space="preserve"> реализацией принятых решений, распределяет обязанности между членами Аттестационной комиссии.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</w:p>
    <w:p w:rsidR="00647084" w:rsidRDefault="00502618" w:rsidP="00453558">
      <w:pPr>
        <w:jc w:val="both"/>
      </w:pPr>
      <w:r>
        <w:tab/>
      </w:r>
      <w:r w:rsidR="00647084" w:rsidRPr="00952009">
        <w:t>Ответственным секретарем Аттестационной комиссии явля</w:t>
      </w:r>
      <w:r w:rsidR="00647084">
        <w:t>ется представитель Управления образования.</w:t>
      </w:r>
      <w:r w:rsidR="00647084" w:rsidRPr="00952009">
        <w:t xml:space="preserve"> 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организации.</w:t>
      </w:r>
    </w:p>
    <w:p w:rsidR="00647084" w:rsidRPr="00952009" w:rsidRDefault="00647084" w:rsidP="00453558">
      <w:pPr>
        <w:jc w:val="both"/>
      </w:pPr>
      <w:r w:rsidRPr="00952009">
        <w:t>2.4. Аттестационная комиссия самостоятельно определяет порядок своей работы.</w:t>
      </w:r>
    </w:p>
    <w:p w:rsidR="00647084" w:rsidRPr="00952009" w:rsidRDefault="00647084" w:rsidP="00453558">
      <w:pPr>
        <w:jc w:val="both"/>
      </w:pPr>
      <w:r w:rsidRPr="00952009"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Заседание Аттестационной комиссии считается правомочным, если на нем присутствуют не менее половины от общего числа ее членов.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 xml:space="preserve"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</w:t>
      </w:r>
      <w:r w:rsidR="00647084">
        <w:t>ретарем Аттестационной комиссии  и хранятся в Управлении образования.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:rsidR="00647084" w:rsidRPr="00952009" w:rsidRDefault="00502618" w:rsidP="00453558">
      <w:pPr>
        <w:jc w:val="both"/>
      </w:pPr>
      <w:r>
        <w:tab/>
      </w:r>
      <w:r w:rsidR="00647084" w:rsidRPr="00952009"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</w:t>
      </w:r>
      <w:r>
        <w:t xml:space="preserve">изации, </w:t>
      </w:r>
      <w:r w:rsidR="00647084">
        <w:t xml:space="preserve"> </w:t>
      </w:r>
      <w:r w:rsidR="00647084" w:rsidRPr="00952009">
        <w:t xml:space="preserve"> в виде выписки из протокола в течение семи рабочих дней со дня заседания Аттестационной комиссии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</w:p>
    <w:p w:rsidR="00647084" w:rsidRPr="00952009" w:rsidRDefault="00647084" w:rsidP="00453558">
      <w:pPr>
        <w:jc w:val="both"/>
      </w:pPr>
    </w:p>
    <w:p w:rsidR="00647084" w:rsidRPr="00952009" w:rsidRDefault="00647084" w:rsidP="00453558">
      <w:pPr>
        <w:jc w:val="both"/>
      </w:pPr>
    </w:p>
    <w:p w:rsidR="00647084" w:rsidRPr="00952009" w:rsidRDefault="00647084" w:rsidP="00453558">
      <w:pPr>
        <w:jc w:val="center"/>
      </w:pPr>
      <w:r>
        <w:rPr>
          <w:lang w:val="en-US"/>
        </w:rPr>
        <w:t>III</w:t>
      </w:r>
      <w:r w:rsidRPr="00952009">
        <w:t>. Проведение аттестации</w:t>
      </w:r>
    </w:p>
    <w:p w:rsidR="00647084" w:rsidRPr="00952009" w:rsidRDefault="00647084" w:rsidP="00453558">
      <w:pPr>
        <w:jc w:val="center"/>
      </w:pPr>
    </w:p>
    <w:p w:rsidR="00647084" w:rsidRDefault="00647084" w:rsidP="00453558">
      <w:pPr>
        <w:jc w:val="both"/>
      </w:pPr>
      <w:r>
        <w:t xml:space="preserve">3.1. </w:t>
      </w:r>
      <w:r w:rsidRPr="00952009">
        <w:t>Предложения по кандидатам (кандидату) и материалы должны быть представлены в Аттестацион</w:t>
      </w:r>
      <w:r>
        <w:t xml:space="preserve">ную комиссию не </w:t>
      </w:r>
      <w:proofErr w:type="gramStart"/>
      <w:r>
        <w:t>позднее</w:t>
      </w:r>
      <w:proofErr w:type="gramEnd"/>
      <w:r>
        <w:t xml:space="preserve"> чем за 3</w:t>
      </w:r>
      <w:r w:rsidRPr="00952009">
        <w:t>0 календарных дней до истечения срока полномочий действующего руководителя образовательной организации (при досрочном прекращен</w:t>
      </w:r>
      <w:r>
        <w:t>ии его полномочий - в течение 10</w:t>
      </w:r>
      <w:r w:rsidRPr="00952009">
        <w:t xml:space="preserve"> рабочих дней</w:t>
      </w:r>
      <w:r w:rsidR="002911B1">
        <w:t xml:space="preserve"> </w:t>
      </w:r>
      <w:r w:rsidR="005F21B4">
        <w:t>с даты</w:t>
      </w:r>
      <w:r w:rsidR="002911B1">
        <w:t xml:space="preserve"> прекращения полномочий действующего руководителя образовательной организации</w:t>
      </w:r>
      <w:r w:rsidRPr="00952009">
        <w:t>)</w:t>
      </w:r>
      <w:r>
        <w:t xml:space="preserve">. </w:t>
      </w:r>
      <w:r w:rsidRPr="00952009">
        <w:t xml:space="preserve"> </w:t>
      </w:r>
    </w:p>
    <w:p w:rsidR="00647084" w:rsidRPr="00952009" w:rsidRDefault="00647084" w:rsidP="00453558">
      <w:pPr>
        <w:jc w:val="both"/>
      </w:pPr>
      <w:r>
        <w:t>3</w:t>
      </w:r>
      <w:r w:rsidRPr="00952009">
        <w:t>.2.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</w:t>
      </w:r>
      <w:r w:rsidR="009B2822">
        <w:t>оки, установленные пунктом 3</w:t>
      </w:r>
      <w:r>
        <w:t>.1</w:t>
      </w:r>
      <w:r w:rsidRPr="00952009">
        <w:t>.</w:t>
      </w:r>
    </w:p>
    <w:p w:rsidR="00647084" w:rsidRPr="00952009" w:rsidRDefault="00647084" w:rsidP="00453558">
      <w:pPr>
        <w:jc w:val="both"/>
      </w:pPr>
      <w:r>
        <w:t>3</w:t>
      </w:r>
      <w:r w:rsidRPr="00952009">
        <w:t>.3. Комплект материалов по кандидату на должность руководителя образовательной организации оформляется на русском языке и должен включать:</w:t>
      </w:r>
    </w:p>
    <w:p w:rsidR="00647084" w:rsidRPr="00952009" w:rsidRDefault="007312CD" w:rsidP="00453558">
      <w:pPr>
        <w:jc w:val="both"/>
      </w:pPr>
      <w:r>
        <w:lastRenderedPageBreak/>
        <w:t xml:space="preserve">а) </w:t>
      </w:r>
      <w:r w:rsidR="00647084" w:rsidRPr="00952009"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</w:p>
    <w:p w:rsidR="00647084" w:rsidRPr="00952009" w:rsidRDefault="007312CD" w:rsidP="00453558">
      <w:pPr>
        <w:jc w:val="both"/>
      </w:pPr>
      <w:r>
        <w:t xml:space="preserve">б) </w:t>
      </w:r>
      <w:r w:rsidR="00647084" w:rsidRPr="00952009">
        <w:t>заявление кандидата о согласии на проверку и обработку представленных сведений о кандидате;</w:t>
      </w:r>
    </w:p>
    <w:p w:rsidR="007312CD" w:rsidRDefault="007312CD" w:rsidP="00453558">
      <w:pPr>
        <w:jc w:val="both"/>
      </w:pPr>
      <w:r>
        <w:t xml:space="preserve">в) </w:t>
      </w:r>
      <w:r w:rsidR="00647084" w:rsidRPr="00952009">
        <w:t>сведе</w:t>
      </w:r>
      <w:r w:rsidR="009B2822">
        <w:t>ния о кандидате</w:t>
      </w:r>
      <w:r w:rsidR="002911B1">
        <w:t xml:space="preserve"> (сведения об образовании, </w:t>
      </w:r>
      <w:r w:rsidR="00663E42">
        <w:t>сведения о стаже и опыте работы</w:t>
      </w:r>
      <w:r w:rsidR="002911B1">
        <w:t>)</w:t>
      </w:r>
      <w:r w:rsidR="00647084" w:rsidRPr="00952009">
        <w:t>;</w:t>
      </w:r>
    </w:p>
    <w:p w:rsidR="00647084" w:rsidRPr="00952009" w:rsidRDefault="007312CD" w:rsidP="00453558">
      <w:pPr>
        <w:jc w:val="both"/>
      </w:pPr>
      <w:r>
        <w:t xml:space="preserve">г) </w:t>
      </w:r>
      <w:r w:rsidR="00647084" w:rsidRPr="00952009">
        <w:t xml:space="preserve">программу развития соответствующей образовательной организации, а также основные положения </w:t>
      </w:r>
      <w:r>
        <w:t>по реализации программы развития</w:t>
      </w:r>
      <w:r w:rsidR="00647084" w:rsidRPr="00952009">
        <w:t xml:space="preserve"> образовательной организации (не более 2-х страниц);</w:t>
      </w:r>
    </w:p>
    <w:p w:rsidR="00647084" w:rsidRPr="00952009" w:rsidRDefault="00DF6E94" w:rsidP="00453558">
      <w:pPr>
        <w:jc w:val="both"/>
      </w:pPr>
      <w:proofErr w:type="spellStart"/>
      <w:r>
        <w:t>д</w:t>
      </w:r>
      <w:proofErr w:type="spellEnd"/>
      <w:r>
        <w:t xml:space="preserve">) </w:t>
      </w:r>
      <w:r w:rsidR="00647084" w:rsidRPr="00952009">
        <w:t xml:space="preserve">выписку из решения </w:t>
      </w:r>
      <w:r w:rsidR="00647084">
        <w:t xml:space="preserve">Управления образования </w:t>
      </w:r>
      <w:r w:rsidR="00647084" w:rsidRPr="00952009">
        <w:t>о включении кандидата в список кандидатов на должность руководителя образовательной организации;</w:t>
      </w:r>
    </w:p>
    <w:p w:rsidR="00647084" w:rsidRDefault="00DF6E94" w:rsidP="00453558">
      <w:pPr>
        <w:jc w:val="both"/>
      </w:pPr>
      <w:r>
        <w:t xml:space="preserve">е) </w:t>
      </w:r>
      <w:r w:rsidR="00647084" w:rsidRPr="00952009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647084">
        <w:t xml:space="preserve">; </w:t>
      </w:r>
    </w:p>
    <w:p w:rsidR="00647084" w:rsidRPr="00952009" w:rsidRDefault="00DF6E94" w:rsidP="00453558">
      <w:pPr>
        <w:jc w:val="both"/>
      </w:pPr>
      <w:r>
        <w:t xml:space="preserve">ж) </w:t>
      </w:r>
      <w:r w:rsidR="00CE2888">
        <w:t xml:space="preserve"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образовательной организации (в </w:t>
      </w:r>
      <w:r w:rsidR="002E4305">
        <w:t>случае представления образовательной организацией</w:t>
      </w:r>
      <w:r w:rsidR="004A1DD3">
        <w:t xml:space="preserve"> предложений по кандидатам (кандидату) на должность руководителя образовательной организации</w:t>
      </w:r>
      <w:r w:rsidR="00CE2888">
        <w:t>)</w:t>
      </w:r>
      <w:r w:rsidR="00647084">
        <w:t>;</w:t>
      </w:r>
    </w:p>
    <w:p w:rsidR="00647084" w:rsidRPr="00952009" w:rsidRDefault="00DF6E94" w:rsidP="00453558">
      <w:pPr>
        <w:jc w:val="both"/>
      </w:pPr>
      <w:proofErr w:type="spellStart"/>
      <w:r>
        <w:t>з</w:t>
      </w:r>
      <w:proofErr w:type="spellEnd"/>
      <w:r>
        <w:t xml:space="preserve">) </w:t>
      </w:r>
      <w:r w:rsidR="00647084" w:rsidRPr="00952009"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647084" w:rsidRPr="00952009" w:rsidRDefault="00880D26" w:rsidP="00453558">
      <w:pPr>
        <w:jc w:val="both"/>
      </w:pPr>
      <w:r>
        <w:t xml:space="preserve">и) </w:t>
      </w:r>
      <w:r w:rsidR="00647084" w:rsidRPr="00952009">
        <w:t>дополнительные документы по усмотрению кандидата.</w:t>
      </w:r>
    </w:p>
    <w:p w:rsidR="00647084" w:rsidRPr="00952009" w:rsidRDefault="00647084" w:rsidP="00453558">
      <w:pPr>
        <w:jc w:val="both"/>
      </w:pPr>
      <w:r>
        <w:t>3</w:t>
      </w:r>
      <w:r w:rsidRPr="00952009">
        <w:t xml:space="preserve">.4. Комплект материалов </w:t>
      </w:r>
      <w:r w:rsidR="00565EF6">
        <w:t xml:space="preserve">в отношении руководителя </w:t>
      </w:r>
      <w:r w:rsidRPr="00952009">
        <w:t xml:space="preserve"> образова</w:t>
      </w:r>
      <w:r w:rsidR="00565EF6">
        <w:t>тельной организации, подлежащего</w:t>
      </w:r>
      <w:r w:rsidRPr="00952009">
        <w:t xml:space="preserve"> аттестации, оформляется на русском языке и должен включать:</w:t>
      </w:r>
    </w:p>
    <w:p w:rsidR="00647084" w:rsidRPr="00952009" w:rsidRDefault="00565EF6" w:rsidP="00453558">
      <w:pPr>
        <w:jc w:val="both"/>
      </w:pPr>
      <w:r>
        <w:t xml:space="preserve">а) </w:t>
      </w:r>
      <w:r w:rsidR="00647084" w:rsidRPr="00952009"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</w:p>
    <w:p w:rsidR="00647084" w:rsidRPr="00952009" w:rsidRDefault="00565EF6" w:rsidP="00453558">
      <w:pPr>
        <w:jc w:val="both"/>
      </w:pPr>
      <w:r>
        <w:t xml:space="preserve">б) </w:t>
      </w:r>
      <w:r w:rsidR="00647084" w:rsidRPr="00952009">
        <w:t>заявление руководителя о согласии на проверку и обработку представленных сведений о руководителе;</w:t>
      </w:r>
    </w:p>
    <w:p w:rsidR="00647084" w:rsidRPr="00952009" w:rsidRDefault="000550FC" w:rsidP="00453558">
      <w:pPr>
        <w:jc w:val="both"/>
      </w:pPr>
      <w:r>
        <w:t xml:space="preserve">в) </w:t>
      </w:r>
      <w:r w:rsidR="00647084" w:rsidRPr="00952009">
        <w:t xml:space="preserve">отчет </w:t>
      </w:r>
      <w:r>
        <w:t xml:space="preserve">руководителя образовательной организации </w:t>
      </w:r>
      <w:r w:rsidR="00647084" w:rsidRPr="00952009">
        <w:t xml:space="preserve">о результатах выполнения программы развития образовательной организации и </w:t>
      </w:r>
      <w:r>
        <w:t>предложения  по реализации программы развития</w:t>
      </w:r>
      <w:r w:rsidR="00647084" w:rsidRPr="00952009">
        <w:t>;</w:t>
      </w:r>
    </w:p>
    <w:p w:rsidR="00647084" w:rsidRPr="00952009" w:rsidRDefault="000550FC" w:rsidP="00453558">
      <w:pPr>
        <w:jc w:val="both"/>
      </w:pPr>
      <w:r>
        <w:t xml:space="preserve">г) </w:t>
      </w:r>
      <w:r w:rsidR="00647084" w:rsidRPr="00952009"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</w:p>
    <w:p w:rsidR="00647084" w:rsidRPr="00952009" w:rsidRDefault="000550FC" w:rsidP="00453558">
      <w:pPr>
        <w:jc w:val="both"/>
      </w:pPr>
      <w:proofErr w:type="spellStart"/>
      <w:r>
        <w:t>д</w:t>
      </w:r>
      <w:proofErr w:type="spellEnd"/>
      <w:r>
        <w:t xml:space="preserve">) </w:t>
      </w:r>
      <w:r w:rsidR="00647084" w:rsidRPr="00952009"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</w:t>
      </w:r>
      <w:r w:rsidR="00647084" w:rsidRPr="00E4620C">
        <w:t>м</w:t>
      </w:r>
      <w:r w:rsidR="00647084">
        <w:t>;</w:t>
      </w:r>
    </w:p>
    <w:p w:rsidR="00647084" w:rsidRPr="00952009" w:rsidRDefault="00880D26" w:rsidP="00453558">
      <w:pPr>
        <w:jc w:val="both"/>
      </w:pPr>
      <w:r>
        <w:t xml:space="preserve">е) </w:t>
      </w:r>
      <w:r w:rsidR="00647084" w:rsidRPr="00952009">
        <w:t>дополнительные документы по усмотрению руководителя.</w:t>
      </w:r>
    </w:p>
    <w:p w:rsidR="00647084" w:rsidRPr="00952009" w:rsidRDefault="00647084" w:rsidP="00453558">
      <w:pPr>
        <w:jc w:val="both"/>
      </w:pPr>
      <w:r>
        <w:t>3</w:t>
      </w:r>
      <w:r w:rsidRPr="00952009">
        <w:t>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устранены в установленный срок, решением Аттестационной комиссии к аттестации не допускаются.</w:t>
      </w:r>
    </w:p>
    <w:p w:rsidR="00647084" w:rsidRPr="00952009" w:rsidRDefault="00647084" w:rsidP="00453558">
      <w:pPr>
        <w:jc w:val="both"/>
      </w:pPr>
      <w:r>
        <w:t>3</w:t>
      </w:r>
      <w:r w:rsidRPr="00952009">
        <w:t>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</w:t>
      </w:r>
      <w:r w:rsidR="004A1DD3">
        <w:t xml:space="preserve">ефонограммой не </w:t>
      </w:r>
      <w:proofErr w:type="gramStart"/>
      <w:r w:rsidR="004A1DD3">
        <w:t>позднее</w:t>
      </w:r>
      <w:proofErr w:type="gramEnd"/>
      <w:r w:rsidR="004A1DD3">
        <w:t xml:space="preserve"> чем за 7</w:t>
      </w:r>
      <w:r w:rsidRPr="00952009">
        <w:t xml:space="preserve"> рабочих дней до </w:t>
      </w:r>
      <w:r w:rsidR="000550FC">
        <w:t xml:space="preserve">проведения </w:t>
      </w:r>
      <w:r w:rsidRPr="00952009">
        <w:t>аттестации.</w:t>
      </w:r>
    </w:p>
    <w:p w:rsidR="00647084" w:rsidRPr="00952009" w:rsidRDefault="00647084" w:rsidP="00453558">
      <w:pPr>
        <w:jc w:val="both"/>
      </w:pPr>
      <w:r>
        <w:t>3</w:t>
      </w:r>
      <w:r w:rsidRPr="00952009">
        <w:t xml:space="preserve">.7. </w:t>
      </w:r>
      <w:r w:rsidR="00CE2888">
        <w:t>Кандидат на должность руководителя образовательной организации  и руководитель образовательной организации должны лично присутствовать на заседании Аттестационной комиссии</w:t>
      </w:r>
      <w:r w:rsidRPr="00952009">
        <w:t>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  <w:r w:rsidR="000550FC">
        <w:t xml:space="preserve"> </w:t>
      </w:r>
    </w:p>
    <w:p w:rsidR="00647084" w:rsidRDefault="00647084" w:rsidP="00453558">
      <w:pPr>
        <w:jc w:val="both"/>
      </w:pPr>
      <w:r>
        <w:lastRenderedPageBreak/>
        <w:t>3</w:t>
      </w:r>
      <w:r w:rsidRPr="00952009">
        <w:t xml:space="preserve">.8. </w:t>
      </w:r>
      <w:proofErr w:type="gramStart"/>
      <w:r w:rsidRPr="00952009">
        <w:t>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</w:t>
      </w:r>
      <w:proofErr w:type="gramEnd"/>
      <w:r w:rsidRPr="00952009">
        <w:t>, решением Аттестационной комиссии признаются не прошедшими аттестацию</w:t>
      </w:r>
      <w:r>
        <w:t>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3.9</w:t>
      </w:r>
      <w:r w:rsidR="00F072E6">
        <w:t>. По результатам аттестации кандидатов на должность руководителя образовательной организации Аттестационная комиссия принимает одно из следующих решений: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0" w:name="100106"/>
      <w:bookmarkEnd w:id="0"/>
      <w:r>
        <w:t xml:space="preserve">а) о признании кандидата на должность руководителя образовательной организации прошедшим аттестацию и о рекомендации </w:t>
      </w:r>
      <w:r w:rsidR="00880D26">
        <w:t>Учредителю</w:t>
      </w:r>
      <w:r>
        <w:t xml:space="preserve"> назначить кандидата на должность руководителя образовательной организации;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1" w:name="100107"/>
      <w:bookmarkEnd w:id="1"/>
      <w:r>
        <w:t xml:space="preserve">б) о признании кандидата на должность руководителя образовательной организации прошедшим аттестацию и его включении в кадровый резерв </w:t>
      </w:r>
      <w:r w:rsidR="005032DD">
        <w:t>Управления образования администрации Асиновского района</w:t>
      </w:r>
      <w:r>
        <w:t xml:space="preserve"> для замещения должностей руководителей образовательных организаций;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2" w:name="100108"/>
      <w:bookmarkEnd w:id="2"/>
      <w:r>
        <w:t>в) о признании кандидата на должность руководителя образовательной организации не прошедшим аттестацию.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bookmarkStart w:id="3" w:name="100109"/>
      <w:bookmarkEnd w:id="3"/>
      <w:r>
        <w:t>3.10</w:t>
      </w:r>
      <w:r w:rsidR="00F072E6">
        <w:t>. По результатам аттестации руководителя образовательной организации Аттестационная комиссия принимает одно из следующих решений: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4" w:name="100110"/>
      <w:bookmarkEnd w:id="4"/>
      <w:r>
        <w:t>а) соответствует занимаемой должности (указывается должность руководителя);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5" w:name="100111"/>
      <w:bookmarkEnd w:id="5"/>
      <w:r>
        <w:t xml:space="preserve">б) не соответствует занимаемой должности (указывается должность руководителя). 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3.11</w:t>
      </w:r>
      <w:r w:rsidR="00F072E6">
        <w:t xml:space="preserve">. </w:t>
      </w:r>
      <w:proofErr w:type="gramStart"/>
      <w:r w:rsidR="00F072E6">
        <w:t xml:space="preserve">В случае получения отрицательного результата по итогам аттестации всеми кандидатами на должность руководителя образовательной организации и руководителем образовательной организации, а также в случае получения положительного результата по итогам аттестации только одним кандидатом на должность руководителя образовательной организации или исключительно руководителем образовательной организации (в случае, если уставом образовательной организации предусмотрены выборы руководителя) </w:t>
      </w:r>
      <w:r w:rsidR="005032DD">
        <w:t>Управление образования администрации Асиновского района</w:t>
      </w:r>
      <w:r w:rsidR="00F072E6">
        <w:t xml:space="preserve"> устанавливает новый срок проведения</w:t>
      </w:r>
      <w:proofErr w:type="gramEnd"/>
      <w:r w:rsidR="00F072E6">
        <w:t xml:space="preserve"> аттестации кандидатов на должность руководителя.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3.12</w:t>
      </w:r>
      <w:r w:rsidR="00F072E6">
        <w:t xml:space="preserve">. Кандидаты на должность руководителя и руководитель образовательной организации, получившие отрицательные результаты при прохождении аттестации, допускаются к аттестации не ранее чем через один год с момента принятия Аттестационной комиссией решений, предусмотренных </w:t>
      </w:r>
      <w:r>
        <w:t>пунктами 3.9 и 3.10</w:t>
      </w:r>
      <w:r w:rsidR="00F072E6">
        <w:t xml:space="preserve"> настоящего Порядка соответственно.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3.13</w:t>
      </w:r>
      <w:r w:rsidR="00F072E6">
        <w:t>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3.14</w:t>
      </w:r>
      <w:r w:rsidR="00F072E6">
        <w:t xml:space="preserve">. Руководитель образовательной организации, не прошедший в установленные сроки аттестацию и в отношении которого не принято решение о повторной аттестации, отстраняется от работы </w:t>
      </w:r>
      <w:r w:rsidR="005032DD">
        <w:t>распоряжением</w:t>
      </w:r>
      <w:r w:rsidR="005F21B4">
        <w:t xml:space="preserve"> администрации </w:t>
      </w:r>
      <w:r w:rsidR="005032DD">
        <w:t>Асиновского района</w:t>
      </w:r>
      <w:r w:rsidR="00F072E6">
        <w:t xml:space="preserve"> на весь период времени до успешного прохож</w:t>
      </w:r>
      <w:r w:rsidR="005F21B4">
        <w:t xml:space="preserve">дения аттестации с определением </w:t>
      </w:r>
      <w:r w:rsidR="00F072E6">
        <w:t>при этом исполняющего обязанности руководителя образовательной организации.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3.15</w:t>
      </w:r>
      <w:r w:rsidR="00F072E6">
        <w:t>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</w:p>
    <w:p w:rsidR="00F072E6" w:rsidRDefault="00880D26" w:rsidP="00F072E6">
      <w:pPr>
        <w:pStyle w:val="pboth"/>
        <w:spacing w:before="0" w:beforeAutospacing="0" w:after="0" w:afterAutospacing="0"/>
        <w:jc w:val="both"/>
      </w:pPr>
      <w:r>
        <w:t>3.16</w:t>
      </w:r>
      <w:r w:rsidR="00F072E6">
        <w:t>. Внеплановая аттестация руководителей образовательных организаций проводится: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6" w:name="100070"/>
      <w:bookmarkEnd w:id="6"/>
      <w:r>
        <w:t xml:space="preserve">а) по решению </w:t>
      </w:r>
      <w:r w:rsidR="00C50BC1">
        <w:t>Главы Асиновского района, Управления образования администрации Асиновского района</w:t>
      </w:r>
      <w:r>
        <w:t>;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7" w:name="100071"/>
      <w:bookmarkEnd w:id="7"/>
      <w:r>
        <w:lastRenderedPageBreak/>
        <w:t xml:space="preserve">б) по итогам проверок уполномоченными структурными подразделениями </w:t>
      </w:r>
      <w:r w:rsidR="00C50BC1">
        <w:t>администрации Асиновского района</w:t>
      </w:r>
      <w:r>
        <w:t xml:space="preserve"> и (или) органами, в результате которых были выявлены существенные нарушения в деятельности образовательной организации, в том числе проверок финансово-хозяйственной деятельности и использования закрепленного за образовательными организациями </w:t>
      </w:r>
      <w:r w:rsidR="00C50BC1">
        <w:t>муниципального</w:t>
      </w:r>
      <w:r>
        <w:t xml:space="preserve"> имущества;</w:t>
      </w:r>
    </w:p>
    <w:p w:rsidR="00F072E6" w:rsidRDefault="00F072E6" w:rsidP="00F072E6">
      <w:pPr>
        <w:pStyle w:val="pboth"/>
        <w:spacing w:before="0" w:beforeAutospacing="0" w:after="0" w:afterAutospacing="0"/>
        <w:jc w:val="both"/>
      </w:pPr>
      <w:bookmarkStart w:id="8" w:name="100072"/>
      <w:bookmarkEnd w:id="8"/>
      <w:r>
        <w:t>в) по личному заявлению руководителя образовательной организации</w:t>
      </w:r>
    </w:p>
    <w:p w:rsidR="00340639" w:rsidRDefault="00340639" w:rsidP="00340639">
      <w:pPr>
        <w:jc w:val="both"/>
      </w:pPr>
    </w:p>
    <w:p w:rsidR="00340639" w:rsidRDefault="00340639" w:rsidP="00340639">
      <w:pPr>
        <w:jc w:val="center"/>
      </w:pPr>
      <w:proofErr w:type="gramStart"/>
      <w:r>
        <w:rPr>
          <w:lang w:val="en-US"/>
        </w:rPr>
        <w:t>IV</w:t>
      </w:r>
      <w:r w:rsidRPr="00340639">
        <w:t xml:space="preserve"> </w:t>
      </w:r>
      <w:r>
        <w:t>Срок аттестации.</w:t>
      </w:r>
      <w:proofErr w:type="gramEnd"/>
      <w:r>
        <w:t xml:space="preserve"> Отраслевой резерв.</w:t>
      </w:r>
    </w:p>
    <w:p w:rsidR="00340639" w:rsidRPr="00340639" w:rsidRDefault="00340639" w:rsidP="00340639">
      <w:pPr>
        <w:jc w:val="center"/>
      </w:pPr>
    </w:p>
    <w:p w:rsidR="00647084" w:rsidRDefault="003955FD" w:rsidP="00340639">
      <w:pPr>
        <w:jc w:val="both"/>
      </w:pPr>
      <w:r>
        <w:t xml:space="preserve">4.1. Аттестованный кандидат считается аттестованным в течение </w:t>
      </w:r>
      <w:r w:rsidR="009673E3">
        <w:t>трех</w:t>
      </w:r>
      <w:r>
        <w:t xml:space="preserve"> лет со дн</w:t>
      </w:r>
      <w:r w:rsidR="00F63057">
        <w:t>я вынесения А</w:t>
      </w:r>
      <w:r>
        <w:t xml:space="preserve">ттестационной комиссией соответствующего решения, в </w:t>
      </w:r>
      <w:r w:rsidR="00340639">
        <w:t>том числе и после наз</w:t>
      </w:r>
      <w:r w:rsidR="00F63057">
        <w:t>начения его пределах трех лет руководителем муниципальной образовательной организации.</w:t>
      </w:r>
    </w:p>
    <w:p w:rsidR="00F63057" w:rsidRDefault="00F63057" w:rsidP="00340639">
      <w:pPr>
        <w:jc w:val="both"/>
      </w:pPr>
      <w:r>
        <w:t>4.2. Аттестованные кандидаты считаются состоящими в отраслевом резерве Управления образования.</w:t>
      </w:r>
    </w:p>
    <w:p w:rsidR="00F63057" w:rsidRDefault="00251CE7" w:rsidP="00340639">
      <w:pPr>
        <w:jc w:val="both"/>
      </w:pPr>
      <w:r>
        <w:tab/>
      </w:r>
    </w:p>
    <w:p w:rsidR="001C7DFF" w:rsidRDefault="001C7DFF" w:rsidP="00983241">
      <w:pPr>
        <w:tabs>
          <w:tab w:val="right" w:pos="9923"/>
        </w:tabs>
        <w:jc w:val="right"/>
      </w:pPr>
    </w:p>
    <w:p w:rsidR="00DB2A49" w:rsidRDefault="00DB2A49" w:rsidP="00983241">
      <w:pPr>
        <w:tabs>
          <w:tab w:val="right" w:pos="9923"/>
        </w:tabs>
        <w:jc w:val="right"/>
      </w:pPr>
    </w:p>
    <w:p w:rsidR="001C7DFF" w:rsidRDefault="001C7DFF" w:rsidP="00983241">
      <w:pPr>
        <w:tabs>
          <w:tab w:val="right" w:pos="9923"/>
        </w:tabs>
        <w:jc w:val="right"/>
      </w:pPr>
    </w:p>
    <w:p w:rsidR="003955FD" w:rsidRDefault="003955FD" w:rsidP="00983241">
      <w:pPr>
        <w:tabs>
          <w:tab w:val="right" w:pos="9923"/>
        </w:tabs>
        <w:jc w:val="right"/>
      </w:pPr>
    </w:p>
    <w:p w:rsidR="00422E5A" w:rsidRDefault="00422E5A" w:rsidP="00983241">
      <w:pPr>
        <w:tabs>
          <w:tab w:val="right" w:pos="9923"/>
        </w:tabs>
        <w:jc w:val="right"/>
      </w:pPr>
    </w:p>
    <w:p w:rsidR="00422E5A" w:rsidRDefault="00422E5A" w:rsidP="00983241">
      <w:pPr>
        <w:tabs>
          <w:tab w:val="right" w:pos="9923"/>
        </w:tabs>
        <w:jc w:val="right"/>
      </w:pPr>
    </w:p>
    <w:p w:rsidR="00F072E6" w:rsidRDefault="00F072E6" w:rsidP="00F072E6">
      <w:pPr>
        <w:tabs>
          <w:tab w:val="right" w:pos="9923"/>
        </w:tabs>
        <w:jc w:val="right"/>
      </w:pPr>
    </w:p>
    <w:p w:rsidR="00DE781B" w:rsidRDefault="00DE781B" w:rsidP="00DE781B">
      <w:pPr>
        <w:tabs>
          <w:tab w:val="right" w:pos="9923"/>
        </w:tabs>
      </w:pPr>
    </w:p>
    <w:sectPr w:rsidR="00DE781B" w:rsidSect="00DE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C2099"/>
    <w:multiLevelType w:val="hybridMultilevel"/>
    <w:tmpl w:val="7F4CFB2E"/>
    <w:lvl w:ilvl="0" w:tplc="90AE09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C0D61"/>
    <w:multiLevelType w:val="hybridMultilevel"/>
    <w:tmpl w:val="F0F4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C0147"/>
    <w:multiLevelType w:val="hybridMultilevel"/>
    <w:tmpl w:val="30DA608C"/>
    <w:lvl w:ilvl="0" w:tplc="442CC4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222DD"/>
    <w:multiLevelType w:val="multilevel"/>
    <w:tmpl w:val="B914E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7F011943"/>
    <w:multiLevelType w:val="hybridMultilevel"/>
    <w:tmpl w:val="DC4CC8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202FA"/>
    <w:rsid w:val="00016251"/>
    <w:rsid w:val="000550FC"/>
    <w:rsid w:val="0006469F"/>
    <w:rsid w:val="000B1991"/>
    <w:rsid w:val="0012601B"/>
    <w:rsid w:val="0019427B"/>
    <w:rsid w:val="001B1FE8"/>
    <w:rsid w:val="001B2B0C"/>
    <w:rsid w:val="001C1C10"/>
    <w:rsid w:val="001C7DFF"/>
    <w:rsid w:val="001D0E11"/>
    <w:rsid w:val="001E1934"/>
    <w:rsid w:val="001F1A4B"/>
    <w:rsid w:val="00226AEE"/>
    <w:rsid w:val="00240444"/>
    <w:rsid w:val="00250778"/>
    <w:rsid w:val="00251CE7"/>
    <w:rsid w:val="002637E2"/>
    <w:rsid w:val="00267741"/>
    <w:rsid w:val="00281ED6"/>
    <w:rsid w:val="00287B0B"/>
    <w:rsid w:val="002911B1"/>
    <w:rsid w:val="00294BD1"/>
    <w:rsid w:val="002B0C05"/>
    <w:rsid w:val="002B535E"/>
    <w:rsid w:val="002D47EA"/>
    <w:rsid w:val="002E1BBE"/>
    <w:rsid w:val="002E4305"/>
    <w:rsid w:val="00340639"/>
    <w:rsid w:val="003860FF"/>
    <w:rsid w:val="003955FD"/>
    <w:rsid w:val="003A458E"/>
    <w:rsid w:val="003F1130"/>
    <w:rsid w:val="0040438E"/>
    <w:rsid w:val="004101BF"/>
    <w:rsid w:val="00422E5A"/>
    <w:rsid w:val="0043076D"/>
    <w:rsid w:val="00432753"/>
    <w:rsid w:val="00453558"/>
    <w:rsid w:val="00490D18"/>
    <w:rsid w:val="004A1DD3"/>
    <w:rsid w:val="004A321C"/>
    <w:rsid w:val="00500BF0"/>
    <w:rsid w:val="00502618"/>
    <w:rsid w:val="005032DD"/>
    <w:rsid w:val="00506469"/>
    <w:rsid w:val="00565EF6"/>
    <w:rsid w:val="005810A9"/>
    <w:rsid w:val="005837FB"/>
    <w:rsid w:val="005A5263"/>
    <w:rsid w:val="005D23FC"/>
    <w:rsid w:val="005F21B4"/>
    <w:rsid w:val="00601162"/>
    <w:rsid w:val="00647084"/>
    <w:rsid w:val="006634E7"/>
    <w:rsid w:val="006637C1"/>
    <w:rsid w:val="00663E42"/>
    <w:rsid w:val="006A28B3"/>
    <w:rsid w:val="006A2B77"/>
    <w:rsid w:val="006B0D76"/>
    <w:rsid w:val="006B7A78"/>
    <w:rsid w:val="006C6E44"/>
    <w:rsid w:val="006E690A"/>
    <w:rsid w:val="006F1968"/>
    <w:rsid w:val="00705E50"/>
    <w:rsid w:val="00727E16"/>
    <w:rsid w:val="007312CD"/>
    <w:rsid w:val="0076615E"/>
    <w:rsid w:val="00767437"/>
    <w:rsid w:val="007A357A"/>
    <w:rsid w:val="007F6C4C"/>
    <w:rsid w:val="008343E3"/>
    <w:rsid w:val="0083537F"/>
    <w:rsid w:val="00880D26"/>
    <w:rsid w:val="008A6706"/>
    <w:rsid w:val="008C4075"/>
    <w:rsid w:val="008C4C86"/>
    <w:rsid w:val="008E7710"/>
    <w:rsid w:val="00914FDB"/>
    <w:rsid w:val="00950126"/>
    <w:rsid w:val="009673E3"/>
    <w:rsid w:val="00981518"/>
    <w:rsid w:val="00983241"/>
    <w:rsid w:val="00983EC0"/>
    <w:rsid w:val="009A40A3"/>
    <w:rsid w:val="009B2822"/>
    <w:rsid w:val="009B5B1B"/>
    <w:rsid w:val="009F16C8"/>
    <w:rsid w:val="00A11C23"/>
    <w:rsid w:val="00A11FCA"/>
    <w:rsid w:val="00A202FA"/>
    <w:rsid w:val="00A345E5"/>
    <w:rsid w:val="00A51320"/>
    <w:rsid w:val="00A6543E"/>
    <w:rsid w:val="00A9635D"/>
    <w:rsid w:val="00AB0E0C"/>
    <w:rsid w:val="00AB59D3"/>
    <w:rsid w:val="00AD6AB1"/>
    <w:rsid w:val="00B43142"/>
    <w:rsid w:val="00B54280"/>
    <w:rsid w:val="00B72533"/>
    <w:rsid w:val="00B73F9D"/>
    <w:rsid w:val="00B967B3"/>
    <w:rsid w:val="00BB1D88"/>
    <w:rsid w:val="00BC1F67"/>
    <w:rsid w:val="00BC2F3A"/>
    <w:rsid w:val="00BD1349"/>
    <w:rsid w:val="00BE092D"/>
    <w:rsid w:val="00BE436E"/>
    <w:rsid w:val="00C0183D"/>
    <w:rsid w:val="00C030F6"/>
    <w:rsid w:val="00C457C8"/>
    <w:rsid w:val="00C46EBC"/>
    <w:rsid w:val="00C476D1"/>
    <w:rsid w:val="00C50BC1"/>
    <w:rsid w:val="00C6460D"/>
    <w:rsid w:val="00C977C6"/>
    <w:rsid w:val="00CE2888"/>
    <w:rsid w:val="00D34229"/>
    <w:rsid w:val="00D41908"/>
    <w:rsid w:val="00DB2A49"/>
    <w:rsid w:val="00DB4F03"/>
    <w:rsid w:val="00DE1E88"/>
    <w:rsid w:val="00DE781B"/>
    <w:rsid w:val="00DF13F9"/>
    <w:rsid w:val="00DF6E94"/>
    <w:rsid w:val="00E623C4"/>
    <w:rsid w:val="00E635A8"/>
    <w:rsid w:val="00E66D81"/>
    <w:rsid w:val="00E73243"/>
    <w:rsid w:val="00E837F6"/>
    <w:rsid w:val="00E86BF7"/>
    <w:rsid w:val="00E92290"/>
    <w:rsid w:val="00EA6F87"/>
    <w:rsid w:val="00F072E6"/>
    <w:rsid w:val="00F33293"/>
    <w:rsid w:val="00F50BB5"/>
    <w:rsid w:val="00F63057"/>
    <w:rsid w:val="00F639D6"/>
    <w:rsid w:val="00FA6C68"/>
    <w:rsid w:val="00FB7BC4"/>
    <w:rsid w:val="00FC5B76"/>
    <w:rsid w:val="00FE3458"/>
    <w:rsid w:val="00FE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2FA"/>
    <w:rPr>
      <w:sz w:val="24"/>
      <w:szCs w:val="24"/>
    </w:rPr>
  </w:style>
  <w:style w:type="paragraph" w:styleId="1">
    <w:name w:val="heading 1"/>
    <w:basedOn w:val="a"/>
    <w:next w:val="a"/>
    <w:qFormat/>
    <w:rsid w:val="00A202FA"/>
    <w:pPr>
      <w:keepNext/>
      <w:tabs>
        <w:tab w:val="right" w:pos="9923"/>
      </w:tabs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02FA"/>
    <w:pPr>
      <w:keepNext/>
      <w:pBdr>
        <w:bottom w:val="single" w:sz="12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202F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0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7B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1518"/>
    <w:pPr>
      <w:ind w:left="720"/>
      <w:contextualSpacing/>
    </w:pPr>
  </w:style>
  <w:style w:type="paragraph" w:customStyle="1" w:styleId="ConsPlusNormal">
    <w:name w:val="ConsPlusNormal"/>
    <w:rsid w:val="006A2B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both">
    <w:name w:val="pboth"/>
    <w:basedOn w:val="a"/>
    <w:rsid w:val="00F072E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07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2775</Words>
  <Characters>15821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</Company>
  <LinksUpToDate>false</LinksUpToDate>
  <CharactersWithSpaces>18559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UO-10</dc:creator>
  <cp:lastModifiedBy>USER</cp:lastModifiedBy>
  <cp:revision>3</cp:revision>
  <cp:lastPrinted>2020-01-23T08:47:00Z</cp:lastPrinted>
  <dcterms:created xsi:type="dcterms:W3CDTF">2020-01-24T09:52:00Z</dcterms:created>
  <dcterms:modified xsi:type="dcterms:W3CDTF">2020-01-24T09:52:00Z</dcterms:modified>
</cp:coreProperties>
</file>