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3" w:rsidRDefault="00521233" w:rsidP="00521233">
      <w:pPr>
        <w:jc w:val="center"/>
      </w:pPr>
      <w:r>
        <w:rPr>
          <w:noProof/>
        </w:rPr>
        <w:drawing>
          <wp:inline distT="0" distB="0" distL="0" distR="0">
            <wp:extent cx="815340" cy="1417320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33" w:rsidRPr="00AF670E" w:rsidRDefault="00521233" w:rsidP="00521233">
      <w:pPr>
        <w:jc w:val="center"/>
        <w:rPr>
          <w:b/>
        </w:rPr>
      </w:pPr>
    </w:p>
    <w:p w:rsidR="00521233" w:rsidRPr="00AF670E" w:rsidRDefault="00521233" w:rsidP="0052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AF670E">
        <w:rPr>
          <w:b/>
          <w:sz w:val="28"/>
          <w:szCs w:val="28"/>
        </w:rPr>
        <w:t>АСИНОВСКОГО РАЙОНА</w:t>
      </w:r>
    </w:p>
    <w:p w:rsidR="00521233" w:rsidRPr="00AF670E" w:rsidRDefault="00521233" w:rsidP="00521233">
      <w:pPr>
        <w:jc w:val="center"/>
        <w:rPr>
          <w:b/>
          <w:sz w:val="28"/>
          <w:szCs w:val="28"/>
        </w:rPr>
      </w:pPr>
    </w:p>
    <w:p w:rsidR="00521233" w:rsidRPr="0019035E" w:rsidRDefault="00521233" w:rsidP="00521233">
      <w:pPr>
        <w:jc w:val="center"/>
        <w:rPr>
          <w:b/>
          <w:sz w:val="28"/>
          <w:szCs w:val="28"/>
        </w:rPr>
      </w:pPr>
      <w:r w:rsidRPr="0019035E">
        <w:rPr>
          <w:b/>
          <w:sz w:val="28"/>
          <w:szCs w:val="28"/>
        </w:rPr>
        <w:t>ПОСТАНОВЛЕНИЕ</w:t>
      </w:r>
    </w:p>
    <w:p w:rsidR="00521233" w:rsidRDefault="00521233" w:rsidP="00521233">
      <w:pPr>
        <w:jc w:val="center"/>
      </w:pPr>
    </w:p>
    <w:p w:rsidR="00521233" w:rsidRPr="00BE20B6" w:rsidRDefault="00BE20B6" w:rsidP="00521233">
      <w:pPr>
        <w:rPr>
          <w:u w:val="single"/>
        </w:rPr>
      </w:pPr>
      <w:r w:rsidRPr="00BE20B6">
        <w:rPr>
          <w:u w:val="single"/>
        </w:rPr>
        <w:t>05.10.2017</w:t>
      </w:r>
      <w:r w:rsidR="00521233">
        <w:t xml:space="preserve">                                                                                                                       </w:t>
      </w:r>
      <w:r w:rsidR="002B70D0">
        <w:t xml:space="preserve">                 </w:t>
      </w:r>
      <w:r w:rsidR="004C0255">
        <w:t xml:space="preserve">   </w:t>
      </w:r>
      <w:r>
        <w:t xml:space="preserve">       </w:t>
      </w:r>
      <w:r w:rsidR="004C0255">
        <w:t xml:space="preserve">№ </w:t>
      </w:r>
      <w:r w:rsidRPr="00BE20B6">
        <w:rPr>
          <w:u w:val="single"/>
        </w:rPr>
        <w:t>1584</w:t>
      </w:r>
    </w:p>
    <w:p w:rsidR="00521233" w:rsidRDefault="004C0255" w:rsidP="00521233">
      <w:r>
        <w:t xml:space="preserve"> </w:t>
      </w:r>
      <w:r w:rsidR="002B70D0">
        <w:t xml:space="preserve"> </w:t>
      </w:r>
      <w:r w:rsidR="00521233">
        <w:t>г. Асино</w:t>
      </w:r>
    </w:p>
    <w:p w:rsidR="00521233" w:rsidRDefault="00521233" w:rsidP="00521233">
      <w:pPr>
        <w:ind w:firstLine="708"/>
        <w:jc w:val="center"/>
      </w:pPr>
    </w:p>
    <w:p w:rsidR="0051663F" w:rsidRDefault="0051663F" w:rsidP="004B459A">
      <w:pPr>
        <w:pStyle w:val="ConsPlusNormal"/>
        <w:ind w:firstLine="540"/>
        <w:jc w:val="center"/>
        <w:outlineLvl w:val="0"/>
      </w:pPr>
    </w:p>
    <w:p w:rsidR="00474307" w:rsidRDefault="006D5644" w:rsidP="004B459A">
      <w:pPr>
        <w:pStyle w:val="ConsPlusNormal"/>
        <w:ind w:firstLine="540"/>
        <w:jc w:val="center"/>
        <w:outlineLvl w:val="0"/>
      </w:pPr>
      <w:r w:rsidRPr="00AD17B5">
        <w:t xml:space="preserve">О внесении изменений в </w:t>
      </w:r>
      <w:r>
        <w:t xml:space="preserve">постановление </w:t>
      </w:r>
      <w:r w:rsidR="00474307">
        <w:t xml:space="preserve">Главы </w:t>
      </w:r>
      <w:proofErr w:type="spellStart"/>
      <w:r w:rsidR="004A3637">
        <w:t>Асиновского</w:t>
      </w:r>
      <w:proofErr w:type="spellEnd"/>
      <w:r w:rsidR="004A3637">
        <w:t xml:space="preserve"> района </w:t>
      </w:r>
      <w:r w:rsidR="00474307">
        <w:t>от 02.05.200</w:t>
      </w:r>
      <w:r>
        <w:t>7</w:t>
      </w:r>
      <w:r w:rsidR="00474307">
        <w:t xml:space="preserve"> № 744</w:t>
      </w:r>
      <w:r w:rsidR="004A3637">
        <w:t xml:space="preserve"> </w:t>
      </w:r>
      <w:r>
        <w:t xml:space="preserve"> «</w:t>
      </w:r>
      <w:r w:rsidR="00521233" w:rsidRPr="00A94EB8">
        <w:t>О</w:t>
      </w:r>
      <w:r w:rsidR="00474307">
        <w:t xml:space="preserve"> тарифной комиссии по регулированию тарифов на перевозки пассажиров и багажа автомобильным общественным транспортом по городским, пригородным и междугородным муниципальным маршрутам на территории </w:t>
      </w:r>
      <w:proofErr w:type="spellStart"/>
      <w:r w:rsidR="00474307">
        <w:t>Асиновского</w:t>
      </w:r>
      <w:proofErr w:type="spellEnd"/>
      <w:r w:rsidR="00474307">
        <w:t xml:space="preserve"> района»</w:t>
      </w:r>
    </w:p>
    <w:p w:rsidR="00521233" w:rsidRDefault="00521233" w:rsidP="004B459A">
      <w:pPr>
        <w:ind w:firstLine="708"/>
        <w:jc w:val="center"/>
      </w:pPr>
    </w:p>
    <w:p w:rsidR="0051663F" w:rsidRDefault="0051663F" w:rsidP="004C44A3">
      <w:pPr>
        <w:tabs>
          <w:tab w:val="left" w:pos="567"/>
        </w:tabs>
        <w:jc w:val="both"/>
      </w:pPr>
    </w:p>
    <w:p w:rsidR="00521233" w:rsidRPr="004C44A3" w:rsidRDefault="00474307" w:rsidP="004C44A3">
      <w:pPr>
        <w:tabs>
          <w:tab w:val="left" w:pos="567"/>
        </w:tabs>
        <w:jc w:val="both"/>
      </w:pPr>
      <w:r>
        <w:t>В связи с кадровыми изменениями</w:t>
      </w:r>
      <w:r w:rsidR="004C44A3" w:rsidRPr="005D1420">
        <w:t>,</w:t>
      </w:r>
    </w:p>
    <w:p w:rsidR="00521233" w:rsidRPr="00F32AD4" w:rsidRDefault="00521233" w:rsidP="00521233">
      <w:pPr>
        <w:suppressAutoHyphens/>
        <w:jc w:val="both"/>
      </w:pPr>
    </w:p>
    <w:p w:rsidR="00521233" w:rsidRDefault="00521233" w:rsidP="00521233">
      <w:pPr>
        <w:tabs>
          <w:tab w:val="left" w:pos="1425"/>
        </w:tabs>
        <w:suppressAutoHyphens/>
        <w:jc w:val="both"/>
      </w:pPr>
      <w:r>
        <w:t>ПОСТАНОВЛЯЮ:</w:t>
      </w:r>
    </w:p>
    <w:p w:rsidR="00474307" w:rsidRDefault="00521233" w:rsidP="00474307">
      <w:pPr>
        <w:pStyle w:val="ConsPlusNormal"/>
        <w:ind w:firstLine="540"/>
        <w:jc w:val="both"/>
        <w:outlineLvl w:val="0"/>
      </w:pPr>
      <w:r>
        <w:t xml:space="preserve">1. </w:t>
      </w:r>
      <w:r w:rsidR="00474307">
        <w:t xml:space="preserve">Внести в постановление Главы </w:t>
      </w:r>
      <w:proofErr w:type="spellStart"/>
      <w:r w:rsidR="00474307">
        <w:t>Асиновского</w:t>
      </w:r>
      <w:proofErr w:type="spellEnd"/>
      <w:r w:rsidR="00474307">
        <w:t xml:space="preserve"> района от 02.05.2007 № 744  «</w:t>
      </w:r>
      <w:r w:rsidR="00474307" w:rsidRPr="00A94EB8">
        <w:t>О</w:t>
      </w:r>
      <w:r w:rsidR="00474307">
        <w:t xml:space="preserve"> тарифной комиссии по регулированию тарифов на перевозки пассажиров и багажа автомобильным общественным транспортом по городским, пригородным и междугородным муниципальным маршрутам на территории </w:t>
      </w:r>
      <w:proofErr w:type="spellStart"/>
      <w:r w:rsidR="00474307">
        <w:t>Асиновского</w:t>
      </w:r>
      <w:proofErr w:type="spellEnd"/>
      <w:r w:rsidR="00474307">
        <w:t xml:space="preserve"> района (далее – постановление) следующие изменения:</w:t>
      </w:r>
    </w:p>
    <w:p w:rsidR="00474307" w:rsidRDefault="00474307" w:rsidP="00474307">
      <w:pPr>
        <w:suppressAutoHyphens/>
        <w:contextualSpacing/>
        <w:jc w:val="both"/>
      </w:pPr>
      <w:r>
        <w:t>- приложение 2 к постановлению изложить в новой редакции согласно приложению.</w:t>
      </w:r>
    </w:p>
    <w:p w:rsidR="00521233" w:rsidRPr="00AD7E5C" w:rsidRDefault="006D5644" w:rsidP="00521233">
      <w:pPr>
        <w:suppressAutoHyphens/>
        <w:ind w:firstLine="540"/>
        <w:jc w:val="both"/>
        <w:rPr>
          <w:color w:val="0033CC"/>
        </w:rPr>
      </w:pPr>
      <w:r>
        <w:t>2</w:t>
      </w:r>
      <w:r w:rsidR="00521233" w:rsidRPr="00FB6C26">
        <w:t>.</w:t>
      </w:r>
      <w:r w:rsidR="00521233">
        <w:t xml:space="preserve"> Настоящее постановление вступает в силу </w:t>
      </w:r>
      <w:proofErr w:type="gramStart"/>
      <w:r w:rsidR="00521233">
        <w:t>с</w:t>
      </w:r>
      <w:proofErr w:type="gramEnd"/>
      <w:r w:rsidR="00521233"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521233">
        <w:t>Асиновский</w:t>
      </w:r>
      <w:proofErr w:type="spellEnd"/>
      <w:r w:rsidR="00521233">
        <w:t xml:space="preserve"> район» в информационно-телек</w:t>
      </w:r>
      <w:r w:rsidR="00AD7E5C">
        <w:t>оммуника</w:t>
      </w:r>
      <w:r w:rsidR="003802DC">
        <w:t>ционной сети «Интернет».</w:t>
      </w:r>
    </w:p>
    <w:p w:rsidR="000A6976" w:rsidRDefault="000A6976" w:rsidP="00521233">
      <w:pPr>
        <w:tabs>
          <w:tab w:val="left" w:pos="7140"/>
        </w:tabs>
        <w:suppressAutoHyphens/>
        <w:jc w:val="both"/>
      </w:pPr>
    </w:p>
    <w:p w:rsidR="004A3637" w:rsidRDefault="004A3637" w:rsidP="00521233">
      <w:pPr>
        <w:tabs>
          <w:tab w:val="left" w:pos="7140"/>
        </w:tabs>
        <w:suppressAutoHyphens/>
        <w:jc w:val="both"/>
      </w:pPr>
    </w:p>
    <w:p w:rsidR="000A6976" w:rsidRDefault="000A6976" w:rsidP="00521233">
      <w:pPr>
        <w:tabs>
          <w:tab w:val="left" w:pos="7140"/>
        </w:tabs>
        <w:suppressAutoHyphens/>
        <w:jc w:val="both"/>
      </w:pPr>
    </w:p>
    <w:p w:rsidR="00521233" w:rsidRDefault="00521233" w:rsidP="00521233">
      <w:pPr>
        <w:tabs>
          <w:tab w:val="left" w:pos="7140"/>
        </w:tabs>
        <w:suppressAutoHyphens/>
        <w:jc w:val="both"/>
      </w:pPr>
      <w:r>
        <w:t>Глава</w:t>
      </w:r>
      <w:r w:rsidRPr="000E4854">
        <w:t xml:space="preserve"> </w:t>
      </w:r>
      <w:proofErr w:type="spellStart"/>
      <w:r w:rsidRPr="000E4854">
        <w:t>Асиновского</w:t>
      </w:r>
      <w:proofErr w:type="spellEnd"/>
      <w:r w:rsidRPr="000E4854">
        <w:t xml:space="preserve"> района</w:t>
      </w:r>
      <w:r>
        <w:tab/>
        <w:t xml:space="preserve">              </w:t>
      </w:r>
      <w:r w:rsidR="00474307">
        <w:t xml:space="preserve">                Н.А. </w:t>
      </w:r>
      <w:proofErr w:type="spellStart"/>
      <w:r w:rsidR="00474307">
        <w:t>Данильчук</w:t>
      </w:r>
      <w:proofErr w:type="spellEnd"/>
    </w:p>
    <w:p w:rsidR="004A2012" w:rsidRDefault="004A2012" w:rsidP="004C0255">
      <w:pPr>
        <w:tabs>
          <w:tab w:val="left" w:pos="336"/>
        </w:tabs>
      </w:pPr>
    </w:p>
    <w:p w:rsidR="00E474DB" w:rsidRDefault="00E474DB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BD131E" w:rsidRDefault="00BD131E" w:rsidP="004C0255">
      <w:pPr>
        <w:tabs>
          <w:tab w:val="left" w:pos="336"/>
        </w:tabs>
        <w:rPr>
          <w:sz w:val="20"/>
          <w:szCs w:val="20"/>
        </w:rPr>
      </w:pPr>
    </w:p>
    <w:p w:rsidR="0051663F" w:rsidRDefault="0051663F" w:rsidP="004C0255">
      <w:pPr>
        <w:tabs>
          <w:tab w:val="left" w:pos="336"/>
        </w:tabs>
        <w:rPr>
          <w:sz w:val="20"/>
          <w:szCs w:val="20"/>
        </w:rPr>
      </w:pPr>
    </w:p>
    <w:p w:rsidR="00BE20B6" w:rsidRDefault="00BE20B6" w:rsidP="00BE20B6">
      <w:pPr>
        <w:tabs>
          <w:tab w:val="left" w:pos="336"/>
        </w:tabs>
        <w:rPr>
          <w:sz w:val="20"/>
          <w:szCs w:val="20"/>
        </w:rPr>
      </w:pPr>
      <w:r>
        <w:rPr>
          <w:sz w:val="20"/>
          <w:szCs w:val="20"/>
        </w:rPr>
        <w:t xml:space="preserve">Л.А. </w:t>
      </w:r>
      <w:proofErr w:type="spellStart"/>
      <w:r>
        <w:rPr>
          <w:sz w:val="20"/>
          <w:szCs w:val="20"/>
        </w:rPr>
        <w:t>Зухайраева</w:t>
      </w:r>
      <w:proofErr w:type="spellEnd"/>
    </w:p>
    <w:p w:rsidR="008B1F64" w:rsidRPr="00BE20B6" w:rsidRDefault="00BE20B6" w:rsidP="00BE20B6">
      <w:pPr>
        <w:tabs>
          <w:tab w:val="left" w:pos="33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755329">
        <w:rPr>
          <w:bCs/>
        </w:rPr>
        <w:t xml:space="preserve"> </w:t>
      </w:r>
      <w:r w:rsidR="008B1F64">
        <w:rPr>
          <w:bCs/>
        </w:rPr>
        <w:t>Приложение</w:t>
      </w: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755329">
        <w:rPr>
          <w:bCs/>
        </w:rPr>
        <w:t xml:space="preserve">                 к постановлению</w:t>
      </w:r>
      <w:r>
        <w:rPr>
          <w:bCs/>
        </w:rPr>
        <w:t xml:space="preserve"> администрации</w:t>
      </w: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</w:t>
      </w:r>
      <w:r w:rsidR="00755329">
        <w:rPr>
          <w:bCs/>
        </w:rPr>
        <w:t xml:space="preserve">                              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</w:t>
      </w: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="00BE20B6">
        <w:rPr>
          <w:bCs/>
        </w:rPr>
        <w:t xml:space="preserve">         </w:t>
      </w:r>
      <w:bookmarkStart w:id="0" w:name="_GoBack"/>
      <w:bookmarkEnd w:id="0"/>
      <w:r w:rsidR="00BE20B6">
        <w:rPr>
          <w:bCs/>
        </w:rPr>
        <w:t xml:space="preserve">от </w:t>
      </w:r>
      <w:r w:rsidR="00BE20B6" w:rsidRPr="00BE20B6">
        <w:rPr>
          <w:bCs/>
          <w:u w:val="single"/>
        </w:rPr>
        <w:t>05.10.2017</w:t>
      </w:r>
      <w:r>
        <w:rPr>
          <w:bCs/>
        </w:rPr>
        <w:t xml:space="preserve"> </w:t>
      </w:r>
      <w:r w:rsidR="00BE20B6">
        <w:rPr>
          <w:bCs/>
        </w:rPr>
        <w:t xml:space="preserve">№ </w:t>
      </w:r>
      <w:r w:rsidR="00BE20B6" w:rsidRPr="00BE20B6">
        <w:rPr>
          <w:bCs/>
          <w:u w:val="single"/>
        </w:rPr>
        <w:t>1584</w:t>
      </w: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Состав </w:t>
      </w:r>
    </w:p>
    <w:p w:rsidR="00281EFF" w:rsidRDefault="008B1F64" w:rsidP="00281EFF">
      <w:pPr>
        <w:pStyle w:val="ConsPlusNormal"/>
        <w:ind w:firstLine="540"/>
        <w:jc w:val="center"/>
        <w:outlineLvl w:val="0"/>
      </w:pPr>
      <w:r>
        <w:rPr>
          <w:bCs/>
        </w:rPr>
        <w:t xml:space="preserve">комиссии по </w:t>
      </w:r>
      <w:r w:rsidR="00281EFF">
        <w:rPr>
          <w:bCs/>
        </w:rPr>
        <w:t xml:space="preserve">регулированию тарифов </w:t>
      </w:r>
      <w:r w:rsidR="00281EFF">
        <w:t xml:space="preserve">на перевозки пассажиров и багажа автомобильным общественным транспортом по городским, пригородным и междугородным муниципальным маршрутам на территории </w:t>
      </w:r>
      <w:proofErr w:type="spellStart"/>
      <w:r w:rsidR="00281EFF">
        <w:t>Асиновского</w:t>
      </w:r>
      <w:proofErr w:type="spellEnd"/>
      <w:r w:rsidR="00281EFF">
        <w:t xml:space="preserve"> района</w:t>
      </w: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B1F64" w:rsidRDefault="008B1F64" w:rsidP="008B1F6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</w:t>
      </w:r>
    </w:p>
    <w:p w:rsidR="008B1F64" w:rsidRDefault="008B1F64" w:rsidP="008B1F64">
      <w:pPr>
        <w:jc w:val="both"/>
      </w:pPr>
      <w:proofErr w:type="gramStart"/>
      <w:r>
        <w:t>Самодуров</w:t>
      </w:r>
      <w:proofErr w:type="gramEnd"/>
      <w:r>
        <w:t xml:space="preserve"> Евгений Николаевич - Первый заместитель Главы администрации </w:t>
      </w:r>
      <w:proofErr w:type="spellStart"/>
      <w:r>
        <w:t>Асиновского</w:t>
      </w:r>
      <w:proofErr w:type="spellEnd"/>
      <w:r>
        <w:t xml:space="preserve"> района, председатель комиссии;</w:t>
      </w:r>
    </w:p>
    <w:p w:rsidR="008B1F64" w:rsidRDefault="008B1F64" w:rsidP="008B1F64">
      <w:pPr>
        <w:jc w:val="both"/>
      </w:pPr>
    </w:p>
    <w:p w:rsidR="008B1F64" w:rsidRDefault="008B1F64" w:rsidP="008B1F64">
      <w:pPr>
        <w:jc w:val="both"/>
      </w:pPr>
      <w:r>
        <w:t xml:space="preserve">Прохоренко Светлана Владимировна – начальник отдела ЖКХ, строительства и транспорта администрации </w:t>
      </w:r>
      <w:proofErr w:type="spellStart"/>
      <w:r>
        <w:t>Асиновского</w:t>
      </w:r>
      <w:proofErr w:type="spellEnd"/>
      <w:r>
        <w:t xml:space="preserve"> района, заместитель председателя комиссии;</w:t>
      </w:r>
    </w:p>
    <w:p w:rsidR="008B1F64" w:rsidRDefault="008B1F64" w:rsidP="008B1F64">
      <w:pPr>
        <w:jc w:val="both"/>
      </w:pPr>
    </w:p>
    <w:p w:rsidR="008B1F64" w:rsidRDefault="008B1F64" w:rsidP="008B1F64">
      <w:pPr>
        <w:jc w:val="both"/>
      </w:pPr>
      <w:proofErr w:type="spellStart"/>
      <w:r>
        <w:t>Зухайраева</w:t>
      </w:r>
      <w:proofErr w:type="spellEnd"/>
      <w:r>
        <w:t xml:space="preserve"> Лариса Адамовна - главный специалист по транспорту отдела ЖКХ, строительства и транспорта администрации </w:t>
      </w:r>
      <w:proofErr w:type="spellStart"/>
      <w:r>
        <w:t>Асиновского</w:t>
      </w:r>
      <w:proofErr w:type="spellEnd"/>
      <w:r>
        <w:t xml:space="preserve"> района, секретарь комиссии;</w:t>
      </w:r>
    </w:p>
    <w:p w:rsidR="008B1F64" w:rsidRDefault="008B1F64" w:rsidP="008B1F64"/>
    <w:p w:rsidR="00804D6F" w:rsidRDefault="00804D6F" w:rsidP="008B1F64">
      <w:r>
        <w:t>Члены комиссии:</w:t>
      </w:r>
    </w:p>
    <w:p w:rsidR="00804D6F" w:rsidRDefault="00804D6F" w:rsidP="008B1F64"/>
    <w:p w:rsidR="00804D6F" w:rsidRDefault="00804D6F" w:rsidP="00804D6F">
      <w:r>
        <w:t xml:space="preserve">Королева Елена Борисовна  - начальник юридического отдела администрации </w:t>
      </w:r>
      <w:proofErr w:type="spellStart"/>
      <w:r>
        <w:t>Асиновского</w:t>
      </w:r>
      <w:proofErr w:type="spellEnd"/>
      <w:r>
        <w:t xml:space="preserve"> района;</w:t>
      </w:r>
    </w:p>
    <w:p w:rsidR="00804D6F" w:rsidRDefault="00804D6F" w:rsidP="00804D6F"/>
    <w:p w:rsidR="00804D6F" w:rsidRDefault="00804D6F" w:rsidP="008B1F64">
      <w:pPr>
        <w:jc w:val="both"/>
      </w:pPr>
      <w:r>
        <w:t xml:space="preserve">Глинская Зоя Васильевна – главный специалист по финансированию производственной сферы Управления финансов администрации </w:t>
      </w:r>
      <w:proofErr w:type="spellStart"/>
      <w:r>
        <w:t>Асиновского</w:t>
      </w:r>
      <w:proofErr w:type="spellEnd"/>
      <w:r>
        <w:t xml:space="preserve"> района;</w:t>
      </w:r>
    </w:p>
    <w:p w:rsidR="008B1F64" w:rsidRDefault="008B1F64" w:rsidP="008B1F64"/>
    <w:p w:rsidR="00804D6F" w:rsidRDefault="00804D6F" w:rsidP="00804D6F">
      <w:pPr>
        <w:widowControl w:val="0"/>
        <w:tabs>
          <w:tab w:val="center" w:pos="5315"/>
        </w:tabs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Корзик</w:t>
      </w:r>
      <w:proofErr w:type="spellEnd"/>
      <w:r>
        <w:rPr>
          <w:bCs/>
        </w:rPr>
        <w:t xml:space="preserve"> Екатерина Александровна  - депутат Думы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района;</w:t>
      </w:r>
    </w:p>
    <w:p w:rsidR="00804D6F" w:rsidRDefault="00804D6F" w:rsidP="00804D6F">
      <w:pPr>
        <w:widowControl w:val="0"/>
        <w:tabs>
          <w:tab w:val="center" w:pos="5315"/>
        </w:tabs>
        <w:autoSpaceDE w:val="0"/>
        <w:autoSpaceDN w:val="0"/>
        <w:adjustRightInd w:val="0"/>
        <w:rPr>
          <w:bCs/>
        </w:rPr>
      </w:pPr>
    </w:p>
    <w:p w:rsidR="00804D6F" w:rsidRDefault="00804D6F" w:rsidP="00804D6F">
      <w:pPr>
        <w:widowControl w:val="0"/>
        <w:tabs>
          <w:tab w:val="center" w:pos="5315"/>
        </w:tabs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Неумержицкий</w:t>
      </w:r>
      <w:proofErr w:type="spellEnd"/>
      <w:r>
        <w:rPr>
          <w:bCs/>
        </w:rPr>
        <w:t xml:space="preserve"> Анатолий Николаевич - депутат Думы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района.</w:t>
      </w:r>
    </w:p>
    <w:p w:rsidR="008F6E23" w:rsidRDefault="00804D6F" w:rsidP="00804D6F">
      <w:pPr>
        <w:widowControl w:val="0"/>
        <w:tabs>
          <w:tab w:val="center" w:pos="531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="00521233">
        <w:rPr>
          <w:bCs/>
        </w:rPr>
        <w:t xml:space="preserve">                                                             </w:t>
      </w:r>
    </w:p>
    <w:sectPr w:rsidR="008F6E23" w:rsidSect="00916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26" w:rsidRDefault="00C94126">
      <w:r>
        <w:separator/>
      </w:r>
    </w:p>
  </w:endnote>
  <w:endnote w:type="continuationSeparator" w:id="0">
    <w:p w:rsidR="00C94126" w:rsidRDefault="00C9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C94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C941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C94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26" w:rsidRDefault="00C94126">
      <w:r>
        <w:separator/>
      </w:r>
    </w:p>
  </w:footnote>
  <w:footnote w:type="continuationSeparator" w:id="0">
    <w:p w:rsidR="00C94126" w:rsidRDefault="00C9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C94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C941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C94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3"/>
    <w:rsid w:val="00013ABB"/>
    <w:rsid w:val="000156D1"/>
    <w:rsid w:val="00021A0F"/>
    <w:rsid w:val="00022885"/>
    <w:rsid w:val="00034150"/>
    <w:rsid w:val="000525CE"/>
    <w:rsid w:val="000656AB"/>
    <w:rsid w:val="000A6976"/>
    <w:rsid w:val="000F7A54"/>
    <w:rsid w:val="00132C87"/>
    <w:rsid w:val="00143BD9"/>
    <w:rsid w:val="001533F1"/>
    <w:rsid w:val="00162B03"/>
    <w:rsid w:val="00167EEC"/>
    <w:rsid w:val="00183D16"/>
    <w:rsid w:val="001863EA"/>
    <w:rsid w:val="00186BE1"/>
    <w:rsid w:val="00192E8C"/>
    <w:rsid w:val="001A3B33"/>
    <w:rsid w:val="001A4C92"/>
    <w:rsid w:val="001B70B8"/>
    <w:rsid w:val="001C2463"/>
    <w:rsid w:val="00203784"/>
    <w:rsid w:val="0023124D"/>
    <w:rsid w:val="00237134"/>
    <w:rsid w:val="00281EFF"/>
    <w:rsid w:val="00292771"/>
    <w:rsid w:val="00294CC3"/>
    <w:rsid w:val="002B70D0"/>
    <w:rsid w:val="002D1AAC"/>
    <w:rsid w:val="002E5EF3"/>
    <w:rsid w:val="002F027C"/>
    <w:rsid w:val="002F093B"/>
    <w:rsid w:val="0031059E"/>
    <w:rsid w:val="0031303A"/>
    <w:rsid w:val="00361812"/>
    <w:rsid w:val="00374FD6"/>
    <w:rsid w:val="003802DC"/>
    <w:rsid w:val="00381397"/>
    <w:rsid w:val="003B1511"/>
    <w:rsid w:val="003C1813"/>
    <w:rsid w:val="003D432D"/>
    <w:rsid w:val="003E042D"/>
    <w:rsid w:val="003E32AB"/>
    <w:rsid w:val="0040184A"/>
    <w:rsid w:val="00432E8B"/>
    <w:rsid w:val="0044724D"/>
    <w:rsid w:val="00456029"/>
    <w:rsid w:val="00474307"/>
    <w:rsid w:val="004779AA"/>
    <w:rsid w:val="00493D24"/>
    <w:rsid w:val="0049747A"/>
    <w:rsid w:val="004A2012"/>
    <w:rsid w:val="004A3637"/>
    <w:rsid w:val="004A57B4"/>
    <w:rsid w:val="004B459A"/>
    <w:rsid w:val="004C0255"/>
    <w:rsid w:val="004C270F"/>
    <w:rsid w:val="004C44A3"/>
    <w:rsid w:val="004C6D5C"/>
    <w:rsid w:val="004E40B9"/>
    <w:rsid w:val="004F60A0"/>
    <w:rsid w:val="005014E8"/>
    <w:rsid w:val="0051663F"/>
    <w:rsid w:val="00521233"/>
    <w:rsid w:val="00530BD0"/>
    <w:rsid w:val="00536B9C"/>
    <w:rsid w:val="0058141F"/>
    <w:rsid w:val="005829EB"/>
    <w:rsid w:val="00592110"/>
    <w:rsid w:val="005A793A"/>
    <w:rsid w:val="005B0697"/>
    <w:rsid w:val="005C24B4"/>
    <w:rsid w:val="005D65F5"/>
    <w:rsid w:val="005E5737"/>
    <w:rsid w:val="00605817"/>
    <w:rsid w:val="00607C39"/>
    <w:rsid w:val="006114F8"/>
    <w:rsid w:val="00612AE7"/>
    <w:rsid w:val="0061746A"/>
    <w:rsid w:val="0062069C"/>
    <w:rsid w:val="00623C5A"/>
    <w:rsid w:val="0062717F"/>
    <w:rsid w:val="0064448E"/>
    <w:rsid w:val="00655438"/>
    <w:rsid w:val="00666C36"/>
    <w:rsid w:val="006D5644"/>
    <w:rsid w:val="006E78FE"/>
    <w:rsid w:val="006F366B"/>
    <w:rsid w:val="006F5231"/>
    <w:rsid w:val="006F6C28"/>
    <w:rsid w:val="007122B2"/>
    <w:rsid w:val="0075101B"/>
    <w:rsid w:val="007521B7"/>
    <w:rsid w:val="00755329"/>
    <w:rsid w:val="007671CA"/>
    <w:rsid w:val="00775A83"/>
    <w:rsid w:val="007951CA"/>
    <w:rsid w:val="007A4F27"/>
    <w:rsid w:val="007B7867"/>
    <w:rsid w:val="007E7760"/>
    <w:rsid w:val="007F2ABE"/>
    <w:rsid w:val="007F4739"/>
    <w:rsid w:val="00804D6F"/>
    <w:rsid w:val="00814F80"/>
    <w:rsid w:val="008236FE"/>
    <w:rsid w:val="00823DE0"/>
    <w:rsid w:val="0083581B"/>
    <w:rsid w:val="008446A6"/>
    <w:rsid w:val="00845297"/>
    <w:rsid w:val="00862FB2"/>
    <w:rsid w:val="008B1F64"/>
    <w:rsid w:val="008C7FBB"/>
    <w:rsid w:val="008D2575"/>
    <w:rsid w:val="008D2FFF"/>
    <w:rsid w:val="008D672A"/>
    <w:rsid w:val="008F6E23"/>
    <w:rsid w:val="009165DE"/>
    <w:rsid w:val="0092009E"/>
    <w:rsid w:val="009461AC"/>
    <w:rsid w:val="0096417D"/>
    <w:rsid w:val="009661D3"/>
    <w:rsid w:val="009816CB"/>
    <w:rsid w:val="009A6195"/>
    <w:rsid w:val="009B51A6"/>
    <w:rsid w:val="009C3940"/>
    <w:rsid w:val="009C3B76"/>
    <w:rsid w:val="009D5D41"/>
    <w:rsid w:val="009F3D06"/>
    <w:rsid w:val="00A04E6D"/>
    <w:rsid w:val="00A06672"/>
    <w:rsid w:val="00A52E87"/>
    <w:rsid w:val="00A56321"/>
    <w:rsid w:val="00A73EE9"/>
    <w:rsid w:val="00A8454E"/>
    <w:rsid w:val="00AA1430"/>
    <w:rsid w:val="00AB5CFA"/>
    <w:rsid w:val="00AC2766"/>
    <w:rsid w:val="00AD17B5"/>
    <w:rsid w:val="00AD476D"/>
    <w:rsid w:val="00AD7E5C"/>
    <w:rsid w:val="00B00DFE"/>
    <w:rsid w:val="00B122F6"/>
    <w:rsid w:val="00B208BA"/>
    <w:rsid w:val="00B214BA"/>
    <w:rsid w:val="00B33ADC"/>
    <w:rsid w:val="00B53A42"/>
    <w:rsid w:val="00B7249A"/>
    <w:rsid w:val="00B76AC8"/>
    <w:rsid w:val="00B90D79"/>
    <w:rsid w:val="00BB2507"/>
    <w:rsid w:val="00BC6FD7"/>
    <w:rsid w:val="00BD131E"/>
    <w:rsid w:val="00BE20B6"/>
    <w:rsid w:val="00C115B3"/>
    <w:rsid w:val="00C23049"/>
    <w:rsid w:val="00C246D4"/>
    <w:rsid w:val="00C639E5"/>
    <w:rsid w:val="00C93B33"/>
    <w:rsid w:val="00C94126"/>
    <w:rsid w:val="00C94BB4"/>
    <w:rsid w:val="00CA1747"/>
    <w:rsid w:val="00CB3A0B"/>
    <w:rsid w:val="00CC0A37"/>
    <w:rsid w:val="00CC1D92"/>
    <w:rsid w:val="00CD5100"/>
    <w:rsid w:val="00D24E72"/>
    <w:rsid w:val="00D5105C"/>
    <w:rsid w:val="00D579ED"/>
    <w:rsid w:val="00D57A20"/>
    <w:rsid w:val="00D72794"/>
    <w:rsid w:val="00D77795"/>
    <w:rsid w:val="00D936C5"/>
    <w:rsid w:val="00D93E48"/>
    <w:rsid w:val="00DD0165"/>
    <w:rsid w:val="00DD7D1C"/>
    <w:rsid w:val="00DE7CB3"/>
    <w:rsid w:val="00DF1B9F"/>
    <w:rsid w:val="00DF5F99"/>
    <w:rsid w:val="00E474DB"/>
    <w:rsid w:val="00EB6878"/>
    <w:rsid w:val="00EC2328"/>
    <w:rsid w:val="00F30EEF"/>
    <w:rsid w:val="00F36708"/>
    <w:rsid w:val="00F422E5"/>
    <w:rsid w:val="00F425DF"/>
    <w:rsid w:val="00F52F94"/>
    <w:rsid w:val="00F56933"/>
    <w:rsid w:val="00F57ADA"/>
    <w:rsid w:val="00F67962"/>
    <w:rsid w:val="00F73FAB"/>
    <w:rsid w:val="00F80F3F"/>
    <w:rsid w:val="00F81262"/>
    <w:rsid w:val="00FA73AB"/>
    <w:rsid w:val="00FB1721"/>
    <w:rsid w:val="00FB6C26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178</cp:revision>
  <cp:lastPrinted>2017-09-28T07:27:00Z</cp:lastPrinted>
  <dcterms:created xsi:type="dcterms:W3CDTF">2017-02-06T00:49:00Z</dcterms:created>
  <dcterms:modified xsi:type="dcterms:W3CDTF">2017-10-11T08:16:00Z</dcterms:modified>
</cp:coreProperties>
</file>