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FA" w:rsidRDefault="003A5A50" w:rsidP="00A202FA">
      <w:pPr>
        <w:widowControl w:val="0"/>
        <w:autoSpaceDE w:val="0"/>
        <w:autoSpaceDN w:val="0"/>
        <w:adjustRightInd w:val="0"/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t>1,3,5,7</w:t>
      </w:r>
    </w:p>
    <w:p w:rsidR="00A202FA" w:rsidRDefault="001F073D" w:rsidP="00A202FA">
      <w:pPr>
        <w:jc w:val="center"/>
      </w:pPr>
      <w:r>
        <w:rPr>
          <w:noProof/>
          <w:sz w:val="2"/>
          <w:szCs w:val="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99695</wp:posOffset>
            </wp:positionV>
            <wp:extent cx="819150" cy="1419225"/>
            <wp:effectExtent l="19050" t="0" r="0" b="0"/>
            <wp:wrapSquare wrapText="right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6B2" w:rsidRDefault="00DD26B2" w:rsidP="00A202FA">
      <w:pPr>
        <w:pStyle w:val="3"/>
        <w:rPr>
          <w:b/>
          <w:bCs/>
          <w:sz w:val="28"/>
        </w:rPr>
      </w:pPr>
    </w:p>
    <w:p w:rsidR="00DD26B2" w:rsidRDefault="00DD26B2" w:rsidP="00A202FA">
      <w:pPr>
        <w:pStyle w:val="3"/>
        <w:rPr>
          <w:b/>
          <w:bCs/>
          <w:sz w:val="28"/>
        </w:rPr>
      </w:pPr>
    </w:p>
    <w:p w:rsidR="00DD26B2" w:rsidRDefault="00DD26B2" w:rsidP="00A202FA">
      <w:pPr>
        <w:pStyle w:val="3"/>
        <w:rPr>
          <w:b/>
          <w:bCs/>
          <w:sz w:val="28"/>
        </w:rPr>
      </w:pPr>
    </w:p>
    <w:p w:rsidR="00DD26B2" w:rsidRDefault="00DD26B2" w:rsidP="00A202FA">
      <w:pPr>
        <w:pStyle w:val="3"/>
        <w:rPr>
          <w:b/>
          <w:bCs/>
          <w:sz w:val="28"/>
        </w:rPr>
      </w:pPr>
    </w:p>
    <w:p w:rsidR="00DD26B2" w:rsidRDefault="00DD26B2" w:rsidP="00A202FA">
      <w:pPr>
        <w:pStyle w:val="3"/>
        <w:rPr>
          <w:b/>
          <w:bCs/>
          <w:sz w:val="28"/>
        </w:rPr>
      </w:pPr>
    </w:p>
    <w:p w:rsidR="00DD26B2" w:rsidRDefault="00DD26B2" w:rsidP="00A202FA">
      <w:pPr>
        <w:pStyle w:val="3"/>
        <w:rPr>
          <w:b/>
          <w:bCs/>
          <w:sz w:val="28"/>
        </w:rPr>
      </w:pPr>
    </w:p>
    <w:p w:rsidR="00DD26B2" w:rsidRPr="00DD26B2" w:rsidRDefault="00DD26B2" w:rsidP="00DD26B2">
      <w:pPr>
        <w:pStyle w:val="3"/>
        <w:rPr>
          <w:b/>
          <w:bCs/>
          <w:sz w:val="24"/>
        </w:rPr>
      </w:pPr>
    </w:p>
    <w:p w:rsidR="00DD26B2" w:rsidRPr="00DD26B2" w:rsidRDefault="00DD26B2" w:rsidP="00DD26B2">
      <w:pPr>
        <w:pStyle w:val="3"/>
        <w:rPr>
          <w:b/>
          <w:bCs/>
          <w:sz w:val="24"/>
        </w:rPr>
      </w:pPr>
    </w:p>
    <w:p w:rsidR="00A202FA" w:rsidRPr="00DD26B2" w:rsidRDefault="00A202FA" w:rsidP="00DD26B2">
      <w:pPr>
        <w:pStyle w:val="3"/>
        <w:rPr>
          <w:b/>
          <w:bCs/>
          <w:sz w:val="28"/>
          <w:szCs w:val="28"/>
        </w:rPr>
      </w:pPr>
      <w:r w:rsidRPr="00DD26B2">
        <w:rPr>
          <w:b/>
          <w:bCs/>
          <w:sz w:val="28"/>
          <w:szCs w:val="28"/>
        </w:rPr>
        <w:t>АДМИНИСТРАЦИЯ АСИНОВСКОГО РАЙОНА</w:t>
      </w:r>
    </w:p>
    <w:p w:rsidR="00A202FA" w:rsidRPr="00DD26B2" w:rsidRDefault="00A202FA" w:rsidP="00DD26B2">
      <w:pPr>
        <w:jc w:val="center"/>
      </w:pPr>
    </w:p>
    <w:p w:rsidR="00A202FA" w:rsidRPr="00DD26B2" w:rsidRDefault="00A202FA" w:rsidP="00DD26B2">
      <w:pPr>
        <w:pStyle w:val="2"/>
        <w:pBdr>
          <w:bottom w:val="none" w:sz="0" w:space="0" w:color="auto"/>
        </w:pBdr>
        <w:rPr>
          <w:szCs w:val="28"/>
        </w:rPr>
      </w:pPr>
      <w:r w:rsidRPr="00DD26B2">
        <w:rPr>
          <w:szCs w:val="28"/>
        </w:rPr>
        <w:t>ПОСТАНОВЛЕНИЕ</w:t>
      </w:r>
    </w:p>
    <w:p w:rsidR="00A202FA" w:rsidRDefault="00A202FA" w:rsidP="00DD26B2">
      <w:pPr>
        <w:suppressAutoHyphens/>
        <w:jc w:val="both"/>
        <w:rPr>
          <w:sz w:val="22"/>
          <w:szCs w:val="22"/>
        </w:rPr>
      </w:pPr>
    </w:p>
    <w:p w:rsidR="00242BFB" w:rsidRDefault="00242BFB" w:rsidP="00DD26B2">
      <w:pPr>
        <w:suppressAutoHyphens/>
        <w:jc w:val="both"/>
        <w:rPr>
          <w:sz w:val="22"/>
          <w:szCs w:val="22"/>
        </w:rPr>
      </w:pPr>
    </w:p>
    <w:p w:rsidR="0036404A" w:rsidRDefault="00937ECF" w:rsidP="00DD26B2">
      <w:pPr>
        <w:suppressAutoHyphens/>
        <w:jc w:val="both"/>
      </w:pPr>
      <w:r>
        <w:t>27.04.2016</w:t>
      </w:r>
      <w:r w:rsidR="0036404A">
        <w:tab/>
      </w:r>
      <w:r>
        <w:tab/>
      </w:r>
      <w:r>
        <w:tab/>
      </w:r>
      <w:r w:rsidR="0036404A">
        <w:tab/>
      </w:r>
      <w:r w:rsidR="0036404A">
        <w:tab/>
      </w:r>
      <w:r w:rsidR="0036404A">
        <w:tab/>
      </w:r>
      <w:r w:rsidR="0036404A">
        <w:tab/>
      </w:r>
      <w:r w:rsidR="0036404A">
        <w:tab/>
      </w:r>
      <w:r w:rsidR="0036404A">
        <w:tab/>
      </w:r>
      <w:r w:rsidR="0036404A">
        <w:tab/>
      </w:r>
      <w:r w:rsidR="0036404A">
        <w:tab/>
        <w:t>№</w:t>
      </w:r>
      <w:r>
        <w:t xml:space="preserve"> 558</w:t>
      </w:r>
    </w:p>
    <w:p w:rsidR="00242BFB" w:rsidRPr="0036404A" w:rsidRDefault="00234EC5" w:rsidP="00DD26B2">
      <w:pPr>
        <w:suppressAutoHyphens/>
        <w:jc w:val="both"/>
      </w:pPr>
      <w:r w:rsidRPr="0036404A">
        <w:t>г. Асино</w:t>
      </w:r>
    </w:p>
    <w:p w:rsidR="008955C4" w:rsidRDefault="008955C4" w:rsidP="00B621E7">
      <w:pPr>
        <w:suppressAutoHyphens/>
        <w:jc w:val="center"/>
      </w:pPr>
    </w:p>
    <w:p w:rsidR="00234EC5" w:rsidRDefault="00B621E7" w:rsidP="00B621E7">
      <w:pPr>
        <w:suppressAutoHyphens/>
        <w:jc w:val="center"/>
      </w:pPr>
      <w:r>
        <w:t xml:space="preserve">О  распределении между </w:t>
      </w:r>
      <w:r w:rsidRPr="00166423">
        <w:t xml:space="preserve">муниципальными общеобразовательными </w:t>
      </w:r>
      <w:r>
        <w:t>организациями</w:t>
      </w:r>
      <w:r w:rsidRPr="00166423">
        <w:t xml:space="preserve"> Асиновского района </w:t>
      </w:r>
      <w:r>
        <w:t xml:space="preserve">и использованию иных межбюджетных трансфертов </w:t>
      </w:r>
      <w:r w:rsidRPr="00166423">
        <w:t xml:space="preserve">на стимулирующие выплаты за высокие результаты и качество выполняемых работ в муниципальных общеобразовательных </w:t>
      </w:r>
      <w:r>
        <w:t>организациях Асиновского района</w:t>
      </w:r>
    </w:p>
    <w:p w:rsidR="00B621E7" w:rsidRDefault="00B621E7" w:rsidP="00B621E7">
      <w:pPr>
        <w:suppressAutoHyphens/>
        <w:jc w:val="center"/>
      </w:pPr>
    </w:p>
    <w:p w:rsidR="008955C4" w:rsidRPr="0036404A" w:rsidRDefault="008955C4" w:rsidP="00B621E7">
      <w:pPr>
        <w:suppressAutoHyphens/>
        <w:jc w:val="center"/>
      </w:pPr>
    </w:p>
    <w:p w:rsidR="00506469" w:rsidRPr="0036404A" w:rsidRDefault="002139B5" w:rsidP="002139B5">
      <w:pPr>
        <w:tabs>
          <w:tab w:val="left" w:pos="1125"/>
        </w:tabs>
        <w:suppressAutoHyphens/>
        <w:jc w:val="both"/>
        <w:rPr>
          <w:bCs/>
          <w:color w:val="000000"/>
        </w:rPr>
      </w:pPr>
      <w:r>
        <w:rPr>
          <w:b/>
        </w:rPr>
        <w:tab/>
      </w:r>
      <w:r w:rsidR="00166423">
        <w:rPr>
          <w:bCs/>
          <w:color w:val="000000"/>
        </w:rPr>
        <w:t>В целях совершенствования нормативного правового акта</w:t>
      </w:r>
      <w:r w:rsidR="007133B1">
        <w:rPr>
          <w:bCs/>
          <w:color w:val="000000"/>
        </w:rPr>
        <w:t>, приведением в соответствие с постановлением Администрации Томской области от 28.01.2011 № 19а «О порядке предоставления иных межбюджетных трансфертов на стимулирующие выплаты за высокие результаты и качество выполняемых работ в муниципальных общеобразовательных организациях»</w:t>
      </w:r>
    </w:p>
    <w:p w:rsidR="00A202FA" w:rsidRPr="005E28C8" w:rsidRDefault="00A202FA" w:rsidP="00DD26B2">
      <w:pPr>
        <w:tabs>
          <w:tab w:val="right" w:pos="9923"/>
        </w:tabs>
        <w:suppressAutoHyphens/>
        <w:jc w:val="both"/>
        <w:rPr>
          <w:szCs w:val="22"/>
        </w:rPr>
      </w:pPr>
    </w:p>
    <w:p w:rsidR="00A202FA" w:rsidRPr="00166423" w:rsidRDefault="00A202FA" w:rsidP="00DD26B2">
      <w:pPr>
        <w:tabs>
          <w:tab w:val="right" w:pos="9923"/>
        </w:tabs>
        <w:suppressAutoHyphens/>
        <w:jc w:val="both"/>
        <w:rPr>
          <w:szCs w:val="22"/>
        </w:rPr>
      </w:pPr>
      <w:r w:rsidRPr="00166423">
        <w:rPr>
          <w:szCs w:val="22"/>
        </w:rPr>
        <w:t>ПОСТАНОВЛЯЮ:</w:t>
      </w:r>
    </w:p>
    <w:p w:rsidR="00166423" w:rsidRDefault="00166423" w:rsidP="00166423">
      <w:pPr>
        <w:jc w:val="both"/>
        <w:rPr>
          <w:szCs w:val="22"/>
        </w:rPr>
      </w:pPr>
    </w:p>
    <w:p w:rsidR="00166423" w:rsidRDefault="00627905" w:rsidP="00B621E7">
      <w:pPr>
        <w:pStyle w:val="a7"/>
        <w:numPr>
          <w:ilvl w:val="0"/>
          <w:numId w:val="6"/>
        </w:numPr>
        <w:ind w:left="0" w:firstLine="360"/>
        <w:jc w:val="both"/>
      </w:pPr>
      <w:r>
        <w:t>Утвердить</w:t>
      </w:r>
      <w:r w:rsidR="00B621E7">
        <w:t xml:space="preserve"> в</w:t>
      </w:r>
      <w:r w:rsidR="00166423" w:rsidRPr="00166423">
        <w:t xml:space="preserve">есовое значение показателей  основных результатов и эффективности функционирования муниципальных общеобразовательных </w:t>
      </w:r>
      <w:r w:rsidR="00206A3F">
        <w:t>организаций</w:t>
      </w:r>
      <w:r w:rsidR="00166423" w:rsidRPr="00166423">
        <w:t xml:space="preserve"> Асинов</w:t>
      </w:r>
      <w:r w:rsidR="007E5023">
        <w:t xml:space="preserve">ского района  за предыдущий год, согласно </w:t>
      </w:r>
      <w:r w:rsidR="00166423" w:rsidRPr="00166423">
        <w:t>приложени</w:t>
      </w:r>
      <w:r w:rsidR="007E5023">
        <w:t>ю</w:t>
      </w:r>
      <w:r w:rsidR="00166423" w:rsidRPr="00166423">
        <w:t xml:space="preserve"> </w:t>
      </w:r>
      <w:r w:rsidR="00B621E7">
        <w:t>1</w:t>
      </w:r>
      <w:r w:rsidR="00166423" w:rsidRPr="00166423">
        <w:t>.</w:t>
      </w:r>
    </w:p>
    <w:p w:rsidR="002A695A" w:rsidRDefault="002A695A" w:rsidP="00B621E7">
      <w:pPr>
        <w:pStyle w:val="a7"/>
        <w:numPr>
          <w:ilvl w:val="0"/>
          <w:numId w:val="6"/>
        </w:numPr>
        <w:ind w:left="0" w:firstLine="360"/>
        <w:jc w:val="both"/>
      </w:pPr>
      <w:r>
        <w:t>Утвердить Порядок предоставления иных межбюджетных трансфертов на стимулирующие выплаты за высокие результаты и качество выполняемых работ в муниципальных общеобразовательных организациях Асиновского района, согласно приложению 2.</w:t>
      </w:r>
    </w:p>
    <w:p w:rsidR="00D07297" w:rsidRDefault="00D07297" w:rsidP="00166423">
      <w:pPr>
        <w:pStyle w:val="a7"/>
        <w:numPr>
          <w:ilvl w:val="0"/>
          <w:numId w:val="6"/>
        </w:numPr>
        <w:ind w:left="0" w:firstLine="360"/>
        <w:jc w:val="both"/>
      </w:pPr>
      <w:r>
        <w:t xml:space="preserve">Управлению образования администрации </w:t>
      </w:r>
      <w:r w:rsidR="002139B5">
        <w:t>Асиновского</w:t>
      </w:r>
      <w:r>
        <w:t xml:space="preserve"> района Томской области:</w:t>
      </w:r>
    </w:p>
    <w:p w:rsidR="00D07297" w:rsidRDefault="00D07297" w:rsidP="002139B5">
      <w:pPr>
        <w:pStyle w:val="a7"/>
        <w:numPr>
          <w:ilvl w:val="1"/>
          <w:numId w:val="6"/>
        </w:numPr>
        <w:ind w:left="0" w:firstLine="360"/>
        <w:jc w:val="both"/>
      </w:pPr>
      <w:r>
        <w:t>Обеспечить целевое использование средств иных межбюджетных трансфертов на стимулирующие выплаты</w:t>
      </w:r>
      <w:r w:rsidR="002139B5">
        <w:t xml:space="preserve"> за высокие результаты и качество выполняемых работ в муниципальных общеобразовательных организациях;</w:t>
      </w:r>
    </w:p>
    <w:p w:rsidR="002139B5" w:rsidRDefault="002139B5" w:rsidP="002139B5">
      <w:pPr>
        <w:pStyle w:val="a7"/>
        <w:numPr>
          <w:ilvl w:val="1"/>
          <w:numId w:val="6"/>
        </w:numPr>
        <w:ind w:left="0" w:firstLine="360"/>
        <w:jc w:val="both"/>
      </w:pPr>
      <w:r>
        <w:t>Представлять отчеты об использовании средств иных межбюджетных трансфертов на стимулирующие выплаты за высокие результаты и качество выполняемых работ в муниципальных общеобразовательных организациях по форме и в сроки, установленные Департаментом общего образования Томской области.</w:t>
      </w:r>
    </w:p>
    <w:p w:rsidR="00D07297" w:rsidRDefault="007E5023" w:rsidP="00166423">
      <w:pPr>
        <w:pStyle w:val="a7"/>
        <w:numPr>
          <w:ilvl w:val="0"/>
          <w:numId w:val="6"/>
        </w:numPr>
        <w:ind w:left="0" w:firstLine="360"/>
        <w:jc w:val="both"/>
      </w:pPr>
      <w:r>
        <w:t>Признать утратившим силу постановление администрации Асиновского района от 18.02.2011 №</w:t>
      </w:r>
      <w:r w:rsidR="00885556">
        <w:t xml:space="preserve"> </w:t>
      </w:r>
      <w:r>
        <w:t>337 «О распределении средств между муниципальными общеобразовательными учреждениями на стимулирующие выплаты за высокие результаты и качество выполняемых работ в муниципальных общеобразовательных учреждениях»</w:t>
      </w:r>
      <w:r w:rsidR="00B621E7">
        <w:t>.</w:t>
      </w:r>
    </w:p>
    <w:p w:rsidR="007E5023" w:rsidRPr="00B621E7" w:rsidRDefault="007E5023" w:rsidP="00B621E7">
      <w:pPr>
        <w:pStyle w:val="a7"/>
        <w:numPr>
          <w:ilvl w:val="0"/>
          <w:numId w:val="6"/>
        </w:numPr>
        <w:ind w:left="0" w:firstLine="360"/>
        <w:jc w:val="both"/>
      </w:pPr>
      <w:r w:rsidRPr="00B621E7">
        <w:rPr>
          <w:szCs w:val="28"/>
        </w:rPr>
        <w:lastRenderedPageBreak/>
        <w:t xml:space="preserve">Настоящее постановление вступает в силу </w:t>
      </w:r>
      <w:r w:rsidR="008955C4" w:rsidRPr="004F24C0">
        <w:t>с даты его официального опубликования в средствах массовой информации и подлежит размещению на официальном сайте муниципального образования «Асиновский район» в информационно-</w:t>
      </w:r>
      <w:r w:rsidR="008955C4">
        <w:t>теле</w:t>
      </w:r>
      <w:r w:rsidR="008955C4" w:rsidRPr="004F24C0">
        <w:t>коммуникационной сети «Интернет».</w:t>
      </w:r>
    </w:p>
    <w:p w:rsidR="007E5023" w:rsidRPr="00AA4586" w:rsidRDefault="007E5023" w:rsidP="00B621E7">
      <w:pPr>
        <w:pStyle w:val="a7"/>
        <w:numPr>
          <w:ilvl w:val="0"/>
          <w:numId w:val="6"/>
        </w:numPr>
        <w:ind w:left="0" w:firstLine="360"/>
        <w:jc w:val="both"/>
      </w:pPr>
      <w:r>
        <w:t xml:space="preserve">Контроль за исполнением настоящего постановления возложить на </w:t>
      </w:r>
      <w:r w:rsidR="00B621E7">
        <w:t xml:space="preserve">заместителя Главы администрации </w:t>
      </w:r>
      <w:r w:rsidR="00B621E7" w:rsidRPr="008A1805">
        <w:t>Асиновского района по социальным вопросам Булыгину О.В.</w:t>
      </w:r>
      <w:r>
        <w:t xml:space="preserve"> </w:t>
      </w:r>
    </w:p>
    <w:p w:rsidR="00D07297" w:rsidRDefault="00D07297" w:rsidP="00B621E7">
      <w:pPr>
        <w:jc w:val="both"/>
      </w:pPr>
    </w:p>
    <w:p w:rsidR="00B621E7" w:rsidRDefault="00B621E7" w:rsidP="00B621E7">
      <w:pPr>
        <w:jc w:val="both"/>
      </w:pPr>
    </w:p>
    <w:p w:rsidR="00B621E7" w:rsidRDefault="00B621E7" w:rsidP="00B621E7">
      <w:pPr>
        <w:jc w:val="both"/>
      </w:pPr>
    </w:p>
    <w:p w:rsidR="00B621E7" w:rsidRPr="00CD4426" w:rsidRDefault="00B621E7" w:rsidP="00B621E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4C0">
        <w:rPr>
          <w:rFonts w:ascii="Times New Roman" w:hAnsi="Times New Roman" w:cs="Times New Roman"/>
          <w:sz w:val="24"/>
          <w:szCs w:val="24"/>
        </w:rPr>
        <w:t>Глава Асиновского района</w:t>
      </w:r>
      <w:r w:rsidRPr="004F24C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24C0">
        <w:rPr>
          <w:rFonts w:ascii="Times New Roman" w:hAnsi="Times New Roman" w:cs="Times New Roman"/>
          <w:sz w:val="24"/>
          <w:szCs w:val="24"/>
        </w:rPr>
        <w:t>А.Е.Ханыго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475D5">
        <w:t xml:space="preserve">                                                                        </w:t>
      </w:r>
      <w:r>
        <w:t xml:space="preserve">                </w:t>
      </w:r>
    </w:p>
    <w:p w:rsidR="00B621E7" w:rsidRDefault="00B621E7" w:rsidP="00B621E7">
      <w:pPr>
        <w:jc w:val="both"/>
      </w:pPr>
    </w:p>
    <w:p w:rsidR="00B621E7" w:rsidRDefault="00B621E7" w:rsidP="00B621E7">
      <w:pPr>
        <w:jc w:val="both"/>
      </w:pPr>
    </w:p>
    <w:p w:rsidR="008955C4" w:rsidRDefault="008955C4" w:rsidP="00B621E7">
      <w:pPr>
        <w:jc w:val="right"/>
      </w:pPr>
    </w:p>
    <w:p w:rsidR="008955C4" w:rsidRDefault="008955C4" w:rsidP="00B621E7">
      <w:pPr>
        <w:jc w:val="right"/>
      </w:pPr>
    </w:p>
    <w:p w:rsidR="008955C4" w:rsidRDefault="008955C4" w:rsidP="00B621E7">
      <w:pPr>
        <w:jc w:val="right"/>
      </w:pPr>
    </w:p>
    <w:p w:rsidR="008955C4" w:rsidRDefault="008955C4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7F29A1" w:rsidRDefault="007F29A1" w:rsidP="00B621E7">
      <w:pPr>
        <w:jc w:val="right"/>
      </w:pPr>
    </w:p>
    <w:p w:rsidR="008955C4" w:rsidRDefault="008955C4" w:rsidP="00B621E7">
      <w:pPr>
        <w:jc w:val="right"/>
      </w:pPr>
    </w:p>
    <w:p w:rsidR="00B621E7" w:rsidRDefault="00B621E7" w:rsidP="00B621E7">
      <w:pPr>
        <w:jc w:val="right"/>
      </w:pPr>
      <w:r>
        <w:t>Приложение 1 к постановлению</w:t>
      </w:r>
    </w:p>
    <w:p w:rsidR="00316CB9" w:rsidRDefault="00316CB9" w:rsidP="00B621E7">
      <w:pPr>
        <w:jc w:val="right"/>
      </w:pPr>
      <w:r>
        <w:t>а</w:t>
      </w:r>
      <w:r w:rsidR="0063480A">
        <w:t xml:space="preserve">дминистрации Асиновского района </w:t>
      </w:r>
    </w:p>
    <w:p w:rsidR="0063480A" w:rsidRDefault="0063480A" w:rsidP="00B621E7">
      <w:pPr>
        <w:jc w:val="right"/>
      </w:pPr>
      <w:r>
        <w:t xml:space="preserve">от </w:t>
      </w:r>
      <w:r w:rsidR="006D7F99">
        <w:t xml:space="preserve">27.04.2016 </w:t>
      </w:r>
      <w:r>
        <w:t>№</w:t>
      </w:r>
      <w:r w:rsidR="006D7F99">
        <w:t xml:space="preserve"> 558</w:t>
      </w:r>
    </w:p>
    <w:p w:rsidR="00B621E7" w:rsidRPr="00166423" w:rsidRDefault="00B621E7" w:rsidP="00B621E7">
      <w:pPr>
        <w:jc w:val="both"/>
      </w:pPr>
    </w:p>
    <w:p w:rsidR="00B229C8" w:rsidRDefault="0063480A" w:rsidP="002139B5">
      <w:pPr>
        <w:pStyle w:val="ConsPlusTitle"/>
        <w:widowControl/>
        <w:jc w:val="center"/>
        <w:rPr>
          <w:b w:val="0"/>
        </w:rPr>
      </w:pPr>
      <w:r w:rsidRPr="00B229C8">
        <w:rPr>
          <w:b w:val="0"/>
        </w:rPr>
        <w:t xml:space="preserve">Весовое значение показателей  основных результатов и эффективности функционирования муниципальных общеобразовательных организаций </w:t>
      </w:r>
    </w:p>
    <w:p w:rsidR="00B621E7" w:rsidRPr="00B229C8" w:rsidRDefault="0063480A" w:rsidP="002139B5">
      <w:pPr>
        <w:pStyle w:val="ConsPlusTitle"/>
        <w:widowControl/>
        <w:jc w:val="center"/>
        <w:rPr>
          <w:b w:val="0"/>
        </w:rPr>
      </w:pPr>
      <w:r w:rsidRPr="00B229C8">
        <w:rPr>
          <w:b w:val="0"/>
        </w:rPr>
        <w:t>Асиновского района  за предыдущий год</w:t>
      </w:r>
    </w:p>
    <w:p w:rsidR="0063480A" w:rsidRDefault="0063480A" w:rsidP="002139B5">
      <w:pPr>
        <w:pStyle w:val="ConsPlusTitle"/>
        <w:widowControl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917"/>
        <w:gridCol w:w="1843"/>
      </w:tblGrid>
      <w:tr w:rsidR="00802A38" w:rsidRPr="00802A38" w:rsidTr="00802A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802A38" w:rsidP="00802A38">
            <w:pPr>
              <w:autoSpaceDE w:val="0"/>
              <w:autoSpaceDN w:val="0"/>
              <w:adjustRightInd w:val="0"/>
              <w:jc w:val="center"/>
            </w:pPr>
            <w:r w:rsidRPr="00802A38">
              <w:t>N</w:t>
            </w:r>
          </w:p>
          <w:p w:rsidR="00802A38" w:rsidRPr="00802A38" w:rsidRDefault="00802A38" w:rsidP="00802A38">
            <w:pPr>
              <w:autoSpaceDE w:val="0"/>
              <w:autoSpaceDN w:val="0"/>
              <w:adjustRightInd w:val="0"/>
              <w:jc w:val="center"/>
            </w:pPr>
            <w:r w:rsidRPr="00802A38">
              <w:t>пп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802A38" w:rsidP="00802A38">
            <w:pPr>
              <w:autoSpaceDE w:val="0"/>
              <w:autoSpaceDN w:val="0"/>
              <w:adjustRightInd w:val="0"/>
              <w:jc w:val="center"/>
            </w:pPr>
            <w:r w:rsidRPr="00802A38">
              <w:t>Наименование показателя или индикатора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802A38" w:rsidP="00802A38">
            <w:pPr>
              <w:autoSpaceDE w:val="0"/>
              <w:autoSpaceDN w:val="0"/>
              <w:adjustRightInd w:val="0"/>
              <w:jc w:val="center"/>
            </w:pPr>
            <w:r>
              <w:t>Весовое значение показателя (баллы)</w:t>
            </w:r>
          </w:p>
        </w:tc>
      </w:tr>
      <w:tr w:rsidR="00802A38" w:rsidRPr="00802A38" w:rsidTr="00802A38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Default="00802A38" w:rsidP="00802A38">
            <w:pPr>
              <w:autoSpaceDE w:val="0"/>
              <w:autoSpaceDN w:val="0"/>
              <w:adjustRightInd w:val="0"/>
              <w:outlineLvl w:val="0"/>
            </w:pPr>
            <w:r w:rsidRPr="00802A38">
              <w:t xml:space="preserve">1-я группа: </w:t>
            </w:r>
          </w:p>
          <w:p w:rsidR="00802A38" w:rsidRPr="00802A38" w:rsidRDefault="00802A38" w:rsidP="00802A38">
            <w:pPr>
              <w:autoSpaceDE w:val="0"/>
              <w:autoSpaceDN w:val="0"/>
              <w:adjustRightInd w:val="0"/>
              <w:outlineLvl w:val="0"/>
            </w:pPr>
            <w:r w:rsidRPr="00802A38">
              <w:t>показатели результатов образовательной деятельности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802A38" w:rsidP="00802A38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802A38" w:rsidRPr="00802A38" w:rsidTr="00802A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802A38" w:rsidP="00802A38">
            <w:pPr>
              <w:autoSpaceDE w:val="0"/>
              <w:autoSpaceDN w:val="0"/>
              <w:adjustRightInd w:val="0"/>
              <w:jc w:val="center"/>
            </w:pPr>
            <w:r w:rsidRPr="00802A38"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802A38" w:rsidP="0063480A">
            <w:pPr>
              <w:autoSpaceDE w:val="0"/>
              <w:autoSpaceDN w:val="0"/>
              <w:adjustRightInd w:val="0"/>
              <w:jc w:val="both"/>
            </w:pPr>
            <w:r w:rsidRPr="00802A38">
              <w:t xml:space="preserve">Результаты обучения (по результатам оценочных процедур качества образования): доля обучающихся, показавших в ходе проведения региональных мониторинговых исследований качества общеобразовательной подготовки, оценки сформированности метапредметных умений обучающихся результаты, превышающие средние значения по муниципальному образованию </w:t>
            </w:r>
            <w:r w:rsidR="0063480A">
              <w:t>«Асиновский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802A38" w:rsidP="00802A38">
            <w:pPr>
              <w:autoSpaceDE w:val="0"/>
              <w:autoSpaceDN w:val="0"/>
              <w:adjustRightInd w:val="0"/>
              <w:jc w:val="both"/>
            </w:pPr>
            <w:r>
              <w:t>до 10</w:t>
            </w:r>
          </w:p>
        </w:tc>
      </w:tr>
      <w:tr w:rsidR="00802A38" w:rsidRPr="00802A38" w:rsidTr="00802A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802A38" w:rsidP="00802A38">
            <w:pPr>
              <w:autoSpaceDE w:val="0"/>
              <w:autoSpaceDN w:val="0"/>
              <w:adjustRightInd w:val="0"/>
              <w:jc w:val="center"/>
            </w:pPr>
            <w:r w:rsidRPr="00802A38"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802A38" w:rsidP="00802A38">
            <w:pPr>
              <w:autoSpaceDE w:val="0"/>
              <w:autoSpaceDN w:val="0"/>
              <w:adjustRightInd w:val="0"/>
              <w:jc w:val="both"/>
            </w:pPr>
            <w:r w:rsidRPr="00802A38">
              <w:t>Доля выпускников 11-х классов, получивших медали "За особые успехи в учении", "За особые достижения в учении"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802A38" w:rsidP="00802A38">
            <w:pPr>
              <w:autoSpaceDE w:val="0"/>
              <w:autoSpaceDN w:val="0"/>
              <w:adjustRightInd w:val="0"/>
              <w:jc w:val="both"/>
            </w:pPr>
            <w:r>
              <w:t>до 10</w:t>
            </w:r>
          </w:p>
        </w:tc>
      </w:tr>
      <w:tr w:rsidR="00802A38" w:rsidRPr="00802A38" w:rsidTr="00802A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802A38" w:rsidP="00802A38">
            <w:pPr>
              <w:autoSpaceDE w:val="0"/>
              <w:autoSpaceDN w:val="0"/>
              <w:adjustRightInd w:val="0"/>
              <w:jc w:val="center"/>
            </w:pPr>
            <w:r w:rsidRPr="00802A38"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802A38" w:rsidP="00802A38">
            <w:pPr>
              <w:autoSpaceDE w:val="0"/>
              <w:autoSpaceDN w:val="0"/>
              <w:adjustRightInd w:val="0"/>
              <w:jc w:val="both"/>
            </w:pPr>
            <w:r w:rsidRPr="00802A38">
              <w:t>Доля обучающихся, ставших победителями, призерами, лауреатами, дипломантами международных, всероссийских и региональных очных олимпиад, конкурсов, выставок, конференций, соревнований, состязаний и иных мероприятий по одному (или нескольким) из направлений научно-исследовательской деятельности, научно-технического, художественного творчества, физической культуры и спорта за период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802A38" w:rsidP="00802A38">
            <w:pPr>
              <w:autoSpaceDE w:val="0"/>
              <w:autoSpaceDN w:val="0"/>
              <w:adjustRightInd w:val="0"/>
              <w:jc w:val="both"/>
            </w:pPr>
            <w:r>
              <w:t>до 10</w:t>
            </w:r>
          </w:p>
        </w:tc>
      </w:tr>
      <w:tr w:rsidR="00802A38" w:rsidRPr="00802A38" w:rsidTr="00802A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802A38" w:rsidP="00802A38">
            <w:pPr>
              <w:autoSpaceDE w:val="0"/>
              <w:autoSpaceDN w:val="0"/>
              <w:adjustRightInd w:val="0"/>
              <w:jc w:val="center"/>
            </w:pPr>
            <w:r w:rsidRPr="00802A38"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802A38" w:rsidP="00802A38">
            <w:pPr>
              <w:autoSpaceDE w:val="0"/>
              <w:autoSpaceDN w:val="0"/>
              <w:adjustRightInd w:val="0"/>
              <w:jc w:val="both"/>
            </w:pPr>
            <w:r w:rsidRPr="00802A38">
              <w:t>Доля детей, не посещающих или систематически пропускающих по неуважительным причинам занятия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DB0EC4" w:rsidP="00802A38">
            <w:pPr>
              <w:autoSpaceDE w:val="0"/>
              <w:autoSpaceDN w:val="0"/>
              <w:adjustRightInd w:val="0"/>
              <w:jc w:val="both"/>
            </w:pPr>
            <w:r>
              <w:t>до 2</w:t>
            </w:r>
          </w:p>
        </w:tc>
      </w:tr>
      <w:tr w:rsidR="00802A38" w:rsidRPr="00802A38" w:rsidTr="00802A38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Default="00802A38" w:rsidP="00802A38">
            <w:pPr>
              <w:autoSpaceDE w:val="0"/>
              <w:autoSpaceDN w:val="0"/>
              <w:adjustRightInd w:val="0"/>
              <w:outlineLvl w:val="0"/>
            </w:pPr>
            <w:r w:rsidRPr="00802A38">
              <w:t xml:space="preserve">2-я группа: </w:t>
            </w:r>
          </w:p>
          <w:p w:rsidR="00802A38" w:rsidRPr="00802A38" w:rsidRDefault="00802A38" w:rsidP="00802A38">
            <w:pPr>
              <w:autoSpaceDE w:val="0"/>
              <w:autoSpaceDN w:val="0"/>
              <w:adjustRightInd w:val="0"/>
              <w:outlineLvl w:val="0"/>
            </w:pPr>
            <w:r w:rsidRPr="00802A38">
              <w:t>показатели качества предоставления образовательной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802A38" w:rsidP="00802A38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DB0EC4" w:rsidRPr="00802A38" w:rsidTr="00802A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Pr="00802A38" w:rsidRDefault="00DB0EC4" w:rsidP="00802A38">
            <w:pPr>
              <w:autoSpaceDE w:val="0"/>
              <w:autoSpaceDN w:val="0"/>
              <w:adjustRightInd w:val="0"/>
              <w:jc w:val="center"/>
            </w:pPr>
            <w:r w:rsidRPr="00802A38"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Pr="00802A38" w:rsidRDefault="00DB0EC4" w:rsidP="00802A38">
            <w:pPr>
              <w:autoSpaceDE w:val="0"/>
              <w:autoSpaceDN w:val="0"/>
              <w:adjustRightInd w:val="0"/>
              <w:jc w:val="both"/>
            </w:pPr>
            <w:r w:rsidRPr="00802A38">
              <w:t>Доля детей с ограниченными возможностями здоровья, обучающихся по адаптированным основным общеобразовательным программам в условиях инклюзии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Default="00DB0EC4">
            <w:r w:rsidRPr="00413E7F">
              <w:t xml:space="preserve">до </w:t>
            </w:r>
            <w:r>
              <w:t>3</w:t>
            </w:r>
          </w:p>
        </w:tc>
      </w:tr>
      <w:tr w:rsidR="00DB0EC4" w:rsidRPr="00802A38" w:rsidTr="00802A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Pr="00802A38" w:rsidRDefault="00DB0EC4" w:rsidP="00802A38">
            <w:pPr>
              <w:autoSpaceDE w:val="0"/>
              <w:autoSpaceDN w:val="0"/>
              <w:adjustRightInd w:val="0"/>
              <w:jc w:val="center"/>
            </w:pPr>
            <w:r w:rsidRPr="00802A38"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Pr="00802A38" w:rsidRDefault="00DB0EC4" w:rsidP="00802A38">
            <w:pPr>
              <w:autoSpaceDE w:val="0"/>
              <w:autoSpaceDN w:val="0"/>
              <w:adjustRightInd w:val="0"/>
              <w:jc w:val="both"/>
            </w:pPr>
            <w:r w:rsidRPr="00802A38">
              <w:t>Доля старшеклассников, обучающихся в 10 - 11-х классах по общеобразовательным программам профильного обучения, в том числе с использованием дистанционных образовательных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Default="00DB0EC4">
            <w:r w:rsidRPr="00413E7F">
              <w:t>до 2</w:t>
            </w:r>
          </w:p>
        </w:tc>
      </w:tr>
      <w:tr w:rsidR="00DB0EC4" w:rsidRPr="00802A38" w:rsidTr="00802A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Pr="00802A38" w:rsidRDefault="00DB0EC4" w:rsidP="00802A38">
            <w:pPr>
              <w:autoSpaceDE w:val="0"/>
              <w:autoSpaceDN w:val="0"/>
              <w:adjustRightInd w:val="0"/>
              <w:jc w:val="center"/>
            </w:pPr>
            <w:r w:rsidRPr="00802A38"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Pr="00802A38" w:rsidRDefault="00DB0EC4" w:rsidP="00802A38">
            <w:pPr>
              <w:autoSpaceDE w:val="0"/>
              <w:autoSpaceDN w:val="0"/>
              <w:adjustRightInd w:val="0"/>
              <w:jc w:val="both"/>
            </w:pPr>
            <w:r w:rsidRPr="00802A38">
              <w:t>Доля обучающихся, охваченных дополнительными общеобразовательными программами в общеобразовательной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Default="00DB0EC4">
            <w:r w:rsidRPr="000321EA">
              <w:t xml:space="preserve">до </w:t>
            </w:r>
            <w:r>
              <w:t>8</w:t>
            </w:r>
          </w:p>
        </w:tc>
      </w:tr>
      <w:tr w:rsidR="00DB0EC4" w:rsidRPr="00802A38" w:rsidTr="00802A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Pr="00802A38" w:rsidRDefault="00DB0EC4" w:rsidP="00802A38">
            <w:pPr>
              <w:autoSpaceDE w:val="0"/>
              <w:autoSpaceDN w:val="0"/>
              <w:adjustRightInd w:val="0"/>
              <w:jc w:val="center"/>
            </w:pPr>
            <w:r w:rsidRPr="00802A38"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Pr="00802A38" w:rsidRDefault="00DB0EC4" w:rsidP="00802A38">
            <w:pPr>
              <w:autoSpaceDE w:val="0"/>
              <w:autoSpaceDN w:val="0"/>
              <w:adjustRightInd w:val="0"/>
              <w:jc w:val="both"/>
            </w:pPr>
            <w:r w:rsidRPr="00802A38">
              <w:t>Доля обучающихся, охваченных горячим питанием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Default="00DB0EC4">
            <w:r>
              <w:t>1</w:t>
            </w:r>
          </w:p>
        </w:tc>
      </w:tr>
      <w:tr w:rsidR="00DB0EC4" w:rsidRPr="00802A38" w:rsidTr="00802A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Pr="00802A38" w:rsidRDefault="00DB0EC4" w:rsidP="00802A38">
            <w:pPr>
              <w:autoSpaceDE w:val="0"/>
              <w:autoSpaceDN w:val="0"/>
              <w:adjustRightInd w:val="0"/>
              <w:jc w:val="center"/>
            </w:pPr>
            <w:r w:rsidRPr="00802A38"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Pr="00802A38" w:rsidRDefault="00DB0EC4" w:rsidP="00802A38">
            <w:pPr>
              <w:autoSpaceDE w:val="0"/>
              <w:autoSpaceDN w:val="0"/>
              <w:adjustRightInd w:val="0"/>
              <w:jc w:val="both"/>
            </w:pPr>
            <w:r w:rsidRPr="00802A38">
              <w:t>Количество обучающихся, состоящих на учете в комиссии по делам несовершеннолетних и защите их прав, в сравнении с предыдущим периодом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Default="00DB0EC4">
            <w:r w:rsidRPr="000321EA">
              <w:t>до 2</w:t>
            </w:r>
          </w:p>
        </w:tc>
      </w:tr>
      <w:tr w:rsidR="00DB0EC4" w:rsidRPr="00802A38" w:rsidTr="00802A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Pr="00802A38" w:rsidRDefault="00DB0EC4" w:rsidP="00802A38">
            <w:pPr>
              <w:autoSpaceDE w:val="0"/>
              <w:autoSpaceDN w:val="0"/>
              <w:adjustRightInd w:val="0"/>
              <w:jc w:val="center"/>
            </w:pPr>
            <w:r w:rsidRPr="00802A38"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Pr="00802A38" w:rsidRDefault="00DB0EC4" w:rsidP="00802A38">
            <w:pPr>
              <w:autoSpaceDE w:val="0"/>
              <w:autoSpaceDN w:val="0"/>
              <w:adjustRightInd w:val="0"/>
              <w:jc w:val="both"/>
            </w:pPr>
            <w:r w:rsidRPr="00802A38">
              <w:t>Количество преступлений и административных правонарушений, совершенных обучающимися муниципальной общеобразовательной организации, в сравнении с предыдущим периодом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Default="00DB0EC4">
            <w:r w:rsidRPr="000321EA">
              <w:t>до 2</w:t>
            </w:r>
          </w:p>
        </w:tc>
      </w:tr>
      <w:tr w:rsidR="00DB0EC4" w:rsidRPr="00802A38" w:rsidTr="00802A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Pr="00802A38" w:rsidRDefault="00DB0EC4" w:rsidP="00802A38">
            <w:pPr>
              <w:autoSpaceDE w:val="0"/>
              <w:autoSpaceDN w:val="0"/>
              <w:adjustRightInd w:val="0"/>
              <w:jc w:val="center"/>
            </w:pPr>
            <w:r w:rsidRPr="00802A38"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Pr="00802A38" w:rsidRDefault="00DB0EC4" w:rsidP="00802A38">
            <w:pPr>
              <w:autoSpaceDE w:val="0"/>
              <w:autoSpaceDN w:val="0"/>
              <w:adjustRightInd w:val="0"/>
              <w:jc w:val="both"/>
            </w:pPr>
            <w:r w:rsidRPr="00802A38">
              <w:t>Доля фонда оплаты труда педагогических работников в общем фонде оплаты труда муниципальной общеобразовательной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Default="00DB0EC4">
            <w:r w:rsidRPr="009612CB">
              <w:t xml:space="preserve">до </w:t>
            </w:r>
            <w:r>
              <w:t>9</w:t>
            </w:r>
          </w:p>
        </w:tc>
      </w:tr>
      <w:tr w:rsidR="00DB0EC4" w:rsidRPr="00802A38" w:rsidTr="00802A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Pr="00802A38" w:rsidRDefault="00DB0EC4" w:rsidP="00802A38">
            <w:pPr>
              <w:autoSpaceDE w:val="0"/>
              <w:autoSpaceDN w:val="0"/>
              <w:adjustRightInd w:val="0"/>
              <w:jc w:val="center"/>
            </w:pPr>
            <w:r w:rsidRPr="00802A38"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Pr="00802A38" w:rsidRDefault="00DB0EC4" w:rsidP="00802A38">
            <w:pPr>
              <w:autoSpaceDE w:val="0"/>
              <w:autoSpaceDN w:val="0"/>
              <w:adjustRightInd w:val="0"/>
              <w:jc w:val="both"/>
            </w:pPr>
            <w:r w:rsidRPr="00802A38">
              <w:t>Доля педагогических работников в возрасте до 35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4" w:rsidRDefault="00DB0EC4">
            <w:r>
              <w:t>1</w:t>
            </w:r>
          </w:p>
        </w:tc>
      </w:tr>
      <w:tr w:rsidR="00802A38" w:rsidRPr="00802A38" w:rsidTr="00802A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802A38" w:rsidP="00802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802A38" w:rsidP="00802A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38" w:rsidRPr="00802A38" w:rsidRDefault="00F92C43" w:rsidP="00802A38">
            <w:pPr>
              <w:autoSpaceDE w:val="0"/>
              <w:autoSpaceDN w:val="0"/>
              <w:adjustRightInd w:val="0"/>
              <w:jc w:val="both"/>
            </w:pPr>
            <w:r>
              <w:t>Итого 60</w:t>
            </w:r>
          </w:p>
        </w:tc>
      </w:tr>
      <w:tr w:rsidR="00F92C43" w:rsidRPr="00802A38" w:rsidTr="009D59C1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43" w:rsidRDefault="00F92C43" w:rsidP="00802A38">
            <w:pPr>
              <w:autoSpaceDE w:val="0"/>
              <w:autoSpaceDN w:val="0"/>
              <w:adjustRightInd w:val="0"/>
              <w:jc w:val="both"/>
            </w:pPr>
            <w:r>
              <w:t>3 группа:</w:t>
            </w:r>
          </w:p>
          <w:p w:rsidR="00F92C43" w:rsidRPr="00802A38" w:rsidRDefault="00F92C43" w:rsidP="00802A38">
            <w:pPr>
              <w:autoSpaceDE w:val="0"/>
              <w:autoSpaceDN w:val="0"/>
              <w:adjustRightInd w:val="0"/>
              <w:jc w:val="both"/>
            </w:pPr>
            <w:r>
              <w:t>показатели, устанавливаемые 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43" w:rsidRDefault="00F92C43" w:rsidP="00802A38">
            <w:pPr>
              <w:autoSpaceDE w:val="0"/>
              <w:autoSpaceDN w:val="0"/>
              <w:adjustRightInd w:val="0"/>
              <w:jc w:val="both"/>
            </w:pPr>
          </w:p>
        </w:tc>
      </w:tr>
      <w:tr w:rsidR="00AB6D79" w:rsidRPr="00802A38" w:rsidTr="00802A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79" w:rsidRPr="00802A38" w:rsidRDefault="00AB6D79" w:rsidP="00802A3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79" w:rsidRDefault="00AB6D79" w:rsidP="005D1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6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здоровья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79" w:rsidRDefault="00AB6D79">
            <w:r w:rsidRPr="00BC33B4">
              <w:t xml:space="preserve">до </w:t>
            </w:r>
            <w:r>
              <w:t>10</w:t>
            </w:r>
          </w:p>
        </w:tc>
      </w:tr>
      <w:tr w:rsidR="00AB6D79" w:rsidRPr="00802A38" w:rsidTr="00AB6D79">
        <w:trPr>
          <w:trHeight w:val="12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79" w:rsidRPr="00802A38" w:rsidRDefault="00AB6D79" w:rsidP="00802A3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79" w:rsidRDefault="00AB6D79" w:rsidP="005D1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статуса инновационной, экспериментальной площадки уровней:</w:t>
            </w:r>
          </w:p>
          <w:p w:rsidR="00AB6D79" w:rsidRDefault="00AB6D79" w:rsidP="005D1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муниципального;</w:t>
            </w:r>
          </w:p>
          <w:p w:rsidR="00AB6D79" w:rsidRDefault="00AB6D79" w:rsidP="005D1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регионального, федерального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79" w:rsidRDefault="00AB6D79"/>
          <w:p w:rsidR="00AB6D79" w:rsidRDefault="00AB6D79"/>
          <w:p w:rsidR="00AB6D79" w:rsidRDefault="00AB6D79" w:rsidP="00AB6D79">
            <w:r w:rsidRPr="00BC33B4">
              <w:t xml:space="preserve">до </w:t>
            </w:r>
            <w:r>
              <w:t>4</w:t>
            </w:r>
          </w:p>
          <w:p w:rsidR="00AB6D79" w:rsidRDefault="00AB6D79" w:rsidP="00AB6D79">
            <w:r>
              <w:t>до 6</w:t>
            </w:r>
          </w:p>
        </w:tc>
      </w:tr>
      <w:tr w:rsidR="00AB6D79" w:rsidRPr="00802A38" w:rsidTr="00802A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79" w:rsidRPr="00802A38" w:rsidRDefault="00AB6D79" w:rsidP="00802A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79" w:rsidRDefault="00AB6D79" w:rsidP="005D1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школьников обучающихся в условиях соответствующих современным требованиям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79" w:rsidRDefault="00AB6D79">
            <w:r w:rsidRPr="00BC33B4">
              <w:t xml:space="preserve">до </w:t>
            </w:r>
            <w:r>
              <w:t>10</w:t>
            </w:r>
          </w:p>
        </w:tc>
      </w:tr>
      <w:tr w:rsidR="00AB6D79" w:rsidRPr="00802A38" w:rsidTr="00802A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79" w:rsidRDefault="00AB6D79" w:rsidP="00802A3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79" w:rsidRDefault="00AB6D79" w:rsidP="005D1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действующий аттестат на соответствие:</w:t>
            </w:r>
          </w:p>
          <w:p w:rsidR="00AB6D79" w:rsidRDefault="00AB6D79" w:rsidP="00AB6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первой;</w:t>
            </w:r>
          </w:p>
          <w:p w:rsidR="00AB6D79" w:rsidRDefault="00AB6D79" w:rsidP="00AB6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высшей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79" w:rsidRDefault="00AB6D79"/>
          <w:p w:rsidR="00AB6D79" w:rsidRDefault="00AB6D79"/>
          <w:p w:rsidR="00AB6D79" w:rsidRDefault="00AB6D79">
            <w:r>
              <w:t>до 5</w:t>
            </w:r>
          </w:p>
          <w:p w:rsidR="00AB6D79" w:rsidRPr="00BC33B4" w:rsidRDefault="00AB6D79">
            <w:r>
              <w:t>до 5</w:t>
            </w:r>
          </w:p>
        </w:tc>
      </w:tr>
      <w:tr w:rsidR="008653D7" w:rsidRPr="00802A38" w:rsidTr="00802A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7" w:rsidRDefault="008653D7" w:rsidP="00802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7" w:rsidRDefault="008653D7" w:rsidP="005D1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7" w:rsidRDefault="008653D7">
            <w:r>
              <w:t>Итого 40</w:t>
            </w:r>
          </w:p>
        </w:tc>
      </w:tr>
    </w:tbl>
    <w:p w:rsidR="0046786E" w:rsidRDefault="0046786E" w:rsidP="0046786E">
      <w:pPr>
        <w:autoSpaceDE w:val="0"/>
        <w:autoSpaceDN w:val="0"/>
        <w:adjustRightInd w:val="0"/>
        <w:ind w:firstLine="540"/>
        <w:jc w:val="both"/>
      </w:pPr>
    </w:p>
    <w:p w:rsidR="0046786E" w:rsidRPr="00FD063C" w:rsidRDefault="0046786E" w:rsidP="0046786E">
      <w:pPr>
        <w:autoSpaceDE w:val="0"/>
        <w:autoSpaceDN w:val="0"/>
        <w:adjustRightInd w:val="0"/>
        <w:ind w:firstLine="540"/>
        <w:jc w:val="both"/>
      </w:pPr>
      <w:r w:rsidRPr="0046786E">
        <w:t>Примечание. Оценка деятельности каждой муниципальной общеобразовательной организации находится:</w:t>
      </w:r>
    </w:p>
    <w:p w:rsidR="0046786E" w:rsidRPr="00FD063C" w:rsidRDefault="0046786E" w:rsidP="0046786E">
      <w:pPr>
        <w:autoSpaceDE w:val="0"/>
        <w:autoSpaceDN w:val="0"/>
        <w:adjustRightInd w:val="0"/>
        <w:ind w:firstLine="540"/>
        <w:jc w:val="both"/>
      </w:pPr>
      <w:r w:rsidRPr="00FD063C">
        <w:t xml:space="preserve">в прямой зависимости от значений </w:t>
      </w:r>
      <w:hyperlink r:id="rId10" w:history="1">
        <w:r w:rsidRPr="00FD063C">
          <w:t>показателей 1</w:t>
        </w:r>
      </w:hyperlink>
      <w:r w:rsidRPr="00FD063C">
        <w:t xml:space="preserve">, </w:t>
      </w:r>
      <w:hyperlink r:id="rId11" w:history="1">
        <w:r w:rsidRPr="00FD063C">
          <w:t>2</w:t>
        </w:r>
      </w:hyperlink>
      <w:r w:rsidRPr="00FD063C">
        <w:t xml:space="preserve">, </w:t>
      </w:r>
      <w:hyperlink r:id="rId12" w:history="1">
        <w:r w:rsidRPr="00FD063C">
          <w:t>3</w:t>
        </w:r>
      </w:hyperlink>
      <w:r w:rsidRPr="00FD063C">
        <w:t xml:space="preserve">, </w:t>
      </w:r>
      <w:hyperlink r:id="rId13" w:history="1">
        <w:r w:rsidRPr="00FD063C">
          <w:t>5</w:t>
        </w:r>
      </w:hyperlink>
      <w:r w:rsidRPr="00FD063C">
        <w:t xml:space="preserve">, </w:t>
      </w:r>
      <w:hyperlink r:id="rId14" w:history="1">
        <w:r w:rsidRPr="00FD063C">
          <w:t>6</w:t>
        </w:r>
      </w:hyperlink>
      <w:r w:rsidRPr="00FD063C">
        <w:t xml:space="preserve">, </w:t>
      </w:r>
      <w:hyperlink r:id="rId15" w:history="1">
        <w:r w:rsidRPr="00FD063C">
          <w:t>7</w:t>
        </w:r>
      </w:hyperlink>
      <w:r w:rsidRPr="00FD063C">
        <w:t xml:space="preserve">, </w:t>
      </w:r>
      <w:hyperlink r:id="rId16" w:history="1">
        <w:r w:rsidRPr="00FD063C">
          <w:t>8</w:t>
        </w:r>
      </w:hyperlink>
      <w:r w:rsidRPr="00FD063C">
        <w:t xml:space="preserve">, </w:t>
      </w:r>
      <w:hyperlink r:id="rId17" w:history="1">
        <w:r w:rsidRPr="00FD063C">
          <w:t>11</w:t>
        </w:r>
      </w:hyperlink>
      <w:r w:rsidRPr="00FD063C">
        <w:t xml:space="preserve">, </w:t>
      </w:r>
      <w:hyperlink r:id="rId18" w:history="1">
        <w:r w:rsidRPr="00FD063C">
          <w:t>12</w:t>
        </w:r>
      </w:hyperlink>
      <w:r w:rsidRPr="00FD063C">
        <w:t>, т.е. чем выше значение показателя, тем больше баллов выставляется муниципальной общеобразовательной организации;</w:t>
      </w:r>
    </w:p>
    <w:p w:rsidR="0046786E" w:rsidRPr="0046786E" w:rsidRDefault="0046786E" w:rsidP="0046786E">
      <w:pPr>
        <w:autoSpaceDE w:val="0"/>
        <w:autoSpaceDN w:val="0"/>
        <w:adjustRightInd w:val="0"/>
        <w:ind w:firstLine="540"/>
        <w:jc w:val="both"/>
      </w:pPr>
      <w:r w:rsidRPr="00FD063C">
        <w:t xml:space="preserve">в обратной зависимости от значений </w:t>
      </w:r>
      <w:hyperlink r:id="rId19" w:history="1">
        <w:r w:rsidRPr="00FD063C">
          <w:t>показателей 4</w:t>
        </w:r>
      </w:hyperlink>
      <w:r w:rsidRPr="00FD063C">
        <w:t xml:space="preserve">, </w:t>
      </w:r>
      <w:hyperlink r:id="rId20" w:history="1">
        <w:r w:rsidRPr="00FD063C">
          <w:t>9</w:t>
        </w:r>
      </w:hyperlink>
      <w:r w:rsidRPr="00FD063C">
        <w:t xml:space="preserve">, </w:t>
      </w:r>
      <w:hyperlink r:id="rId21" w:history="1">
        <w:r w:rsidRPr="00FD063C">
          <w:t>10</w:t>
        </w:r>
      </w:hyperlink>
      <w:r w:rsidRPr="00FD063C">
        <w:t>, т.е</w:t>
      </w:r>
      <w:r w:rsidRPr="0046786E">
        <w:t>. чем ниже значение показателя, тем больше баллов получает муниципальная общеобразовательная организация.</w:t>
      </w:r>
    </w:p>
    <w:p w:rsidR="00B621E7" w:rsidRDefault="00B621E7" w:rsidP="002139B5">
      <w:pPr>
        <w:pStyle w:val="ConsPlusTitle"/>
        <w:widowControl/>
        <w:jc w:val="center"/>
      </w:pPr>
    </w:p>
    <w:p w:rsidR="002A695A" w:rsidRDefault="002A695A" w:rsidP="002139B5">
      <w:pPr>
        <w:pStyle w:val="ConsPlusTitle"/>
        <w:widowControl/>
        <w:jc w:val="center"/>
      </w:pPr>
    </w:p>
    <w:p w:rsidR="002A695A" w:rsidRDefault="002A695A" w:rsidP="002139B5">
      <w:pPr>
        <w:pStyle w:val="ConsPlusTitle"/>
        <w:widowControl/>
        <w:jc w:val="center"/>
      </w:pPr>
    </w:p>
    <w:p w:rsidR="002A695A" w:rsidRDefault="002A695A" w:rsidP="002139B5">
      <w:pPr>
        <w:pStyle w:val="ConsPlusTitle"/>
        <w:widowControl/>
        <w:jc w:val="center"/>
      </w:pPr>
    </w:p>
    <w:p w:rsidR="002A695A" w:rsidRDefault="002A695A" w:rsidP="002A695A">
      <w:pPr>
        <w:jc w:val="right"/>
      </w:pPr>
      <w:r>
        <w:t xml:space="preserve">Приложение 2 к постановлению </w:t>
      </w:r>
    </w:p>
    <w:p w:rsidR="002A695A" w:rsidRDefault="002A695A" w:rsidP="002A695A">
      <w:pPr>
        <w:jc w:val="right"/>
      </w:pPr>
      <w:r>
        <w:t>администрации Асиновского района</w:t>
      </w:r>
    </w:p>
    <w:p w:rsidR="002A695A" w:rsidRDefault="002A695A" w:rsidP="002A695A">
      <w:pPr>
        <w:autoSpaceDE w:val="0"/>
        <w:autoSpaceDN w:val="0"/>
        <w:adjustRightInd w:val="0"/>
        <w:jc w:val="right"/>
        <w:outlineLvl w:val="1"/>
      </w:pPr>
      <w:r>
        <w:t xml:space="preserve"> от    ____________  № ______</w:t>
      </w:r>
    </w:p>
    <w:p w:rsidR="002A695A" w:rsidRDefault="002A695A" w:rsidP="002A695A">
      <w:pPr>
        <w:autoSpaceDE w:val="0"/>
        <w:autoSpaceDN w:val="0"/>
        <w:adjustRightInd w:val="0"/>
        <w:jc w:val="right"/>
        <w:outlineLvl w:val="1"/>
      </w:pPr>
    </w:p>
    <w:p w:rsidR="002A695A" w:rsidRDefault="002A695A" w:rsidP="002A695A">
      <w:pPr>
        <w:autoSpaceDE w:val="0"/>
        <w:autoSpaceDN w:val="0"/>
        <w:adjustRightInd w:val="0"/>
        <w:ind w:firstLine="540"/>
        <w:jc w:val="both"/>
      </w:pPr>
      <w:r>
        <w:t xml:space="preserve">Порядок предоставления иных межбюджетных трансфертов на стимулирующие выплаты за высокие результаты и качество выполняемых работ в муниципальных общеобразовательных организациях Асиновского района </w:t>
      </w:r>
    </w:p>
    <w:p w:rsidR="002A695A" w:rsidRDefault="002A695A" w:rsidP="002A695A">
      <w:pPr>
        <w:autoSpaceDE w:val="0"/>
        <w:autoSpaceDN w:val="0"/>
        <w:adjustRightInd w:val="0"/>
        <w:ind w:firstLine="540"/>
        <w:jc w:val="both"/>
      </w:pPr>
    </w:p>
    <w:p w:rsidR="002A695A" w:rsidRDefault="002A695A" w:rsidP="002A695A">
      <w:pPr>
        <w:autoSpaceDE w:val="0"/>
        <w:autoSpaceDN w:val="0"/>
        <w:adjustRightInd w:val="0"/>
        <w:ind w:firstLine="540"/>
        <w:jc w:val="both"/>
      </w:pPr>
      <w:r>
        <w:t>1. Настоящий Порядок регулирует распределение между муниципальными общеобразовательными организациями Асиновского района объёма иных межбюджетных трансфертов на стимулирующие выплаты за высокие результаты и качество выполняемых работ в муниципальных общеобразовательных организациях Асиновского района.</w:t>
      </w:r>
    </w:p>
    <w:p w:rsidR="002A695A" w:rsidRDefault="002A695A" w:rsidP="002A695A">
      <w:pPr>
        <w:autoSpaceDE w:val="0"/>
        <w:autoSpaceDN w:val="0"/>
        <w:adjustRightInd w:val="0"/>
        <w:ind w:firstLine="540"/>
        <w:jc w:val="both"/>
      </w:pPr>
      <w:r>
        <w:t>2. Межбюджетные трансферты предоставляются в муниципальные общеобразовательные организации в соответствии со сводной бюджетной росписью в пределах бюджетных ассигнований и лимитов бюджетных обязательств, доведенных главным распорядителям бюджетных средств.</w:t>
      </w:r>
    </w:p>
    <w:p w:rsidR="002A695A" w:rsidRPr="0055174C" w:rsidRDefault="002A695A" w:rsidP="002A695A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55174C">
        <w:rPr>
          <w:rFonts w:ascii="Times New Roman" w:hAnsi="Times New Roman" w:cs="Times New Roman"/>
          <w:sz w:val="24"/>
          <w:szCs w:val="24"/>
        </w:rPr>
        <w:t xml:space="preserve">3. Объём межбюджетных трансфертов, выделяемых муниципальной общеобразовательной организации Асиновского района Томской области, определяется по следующей формуле: </w:t>
      </w:r>
    </w:p>
    <w:p w:rsidR="002A695A" w:rsidRPr="0055174C" w:rsidRDefault="002A695A" w:rsidP="002A69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695A" w:rsidRPr="002A695A" w:rsidRDefault="002A695A" w:rsidP="002A695A">
      <w:pPr>
        <w:pStyle w:val="ConsPlusNonformat"/>
        <w:widowControl/>
        <w:jc w:val="center"/>
      </w:pPr>
      <w:r>
        <w:t>V</w:t>
      </w:r>
      <w:r>
        <w:rPr>
          <w:vertAlign w:val="subscript"/>
          <w:lang w:val="en-US"/>
        </w:rPr>
        <w:t>i</w:t>
      </w:r>
      <w:r>
        <w:t xml:space="preserve">  = V</w:t>
      </w:r>
      <w:r>
        <w:rPr>
          <w:vertAlign w:val="subscript"/>
          <w:lang w:val="en-US"/>
        </w:rPr>
        <w:t>o</w:t>
      </w:r>
      <w:r w:rsidRPr="0055174C">
        <w:rPr>
          <w:vertAlign w:val="subscript"/>
        </w:rPr>
        <w:t xml:space="preserve"> </w:t>
      </w:r>
      <w:r>
        <w:t>х k</w:t>
      </w:r>
      <w:r>
        <w:rPr>
          <w:vertAlign w:val="subscript"/>
          <w:lang w:val="en-US"/>
        </w:rPr>
        <w:t>i</w:t>
      </w:r>
      <w:r>
        <w:t>,где:</w:t>
      </w:r>
    </w:p>
    <w:p w:rsidR="002A695A" w:rsidRPr="002A695A" w:rsidRDefault="002A695A" w:rsidP="002A695A">
      <w:pPr>
        <w:pStyle w:val="ConsPlusNonformat"/>
        <w:widowControl/>
        <w:jc w:val="center"/>
      </w:pPr>
    </w:p>
    <w:p w:rsidR="002A695A" w:rsidRPr="004F43BE" w:rsidRDefault="002A695A" w:rsidP="002A69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3BE">
        <w:t>V</w:t>
      </w:r>
      <w:r w:rsidRPr="004F43BE">
        <w:rPr>
          <w:vertAlign w:val="subscript"/>
          <w:lang w:val="en-US"/>
        </w:rPr>
        <w:t>i</w:t>
      </w:r>
      <w:r w:rsidRPr="004F43BE">
        <w:t xml:space="preserve">  - </w:t>
      </w:r>
      <w:r w:rsidRPr="004F43BE">
        <w:rPr>
          <w:rFonts w:ascii="Times New Roman" w:hAnsi="Times New Roman" w:cs="Times New Roman"/>
          <w:sz w:val="24"/>
          <w:szCs w:val="24"/>
        </w:rPr>
        <w:t>объем межбюджетных трансфертов на i-ю муниципальную организацию Асиновского района;</w:t>
      </w:r>
    </w:p>
    <w:p w:rsidR="002A695A" w:rsidRDefault="002A695A" w:rsidP="002A69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695A" w:rsidRPr="004F43BE" w:rsidRDefault="002A695A" w:rsidP="002A69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3BE">
        <w:t>V</w:t>
      </w:r>
      <w:r w:rsidRPr="004F43BE">
        <w:rPr>
          <w:vertAlign w:val="subscript"/>
        </w:rPr>
        <w:t>о</w:t>
      </w:r>
      <w:r w:rsidRPr="004F43BE">
        <w:t xml:space="preserve">  - </w:t>
      </w:r>
      <w:r w:rsidRPr="004F43BE">
        <w:rPr>
          <w:rFonts w:ascii="Times New Roman" w:hAnsi="Times New Roman" w:cs="Times New Roman"/>
          <w:sz w:val="24"/>
          <w:szCs w:val="24"/>
        </w:rPr>
        <w:t>общий  объем  межбюджетных трансфертов на  все   муниципальные общеобразовательные организации Асиновского района;</w:t>
      </w:r>
    </w:p>
    <w:p w:rsidR="002A695A" w:rsidRPr="004F43BE" w:rsidRDefault="002A695A" w:rsidP="002A695A">
      <w:pPr>
        <w:pStyle w:val="ConsPlusNonformat"/>
        <w:widowControl/>
      </w:pPr>
    </w:p>
    <w:p w:rsidR="002A695A" w:rsidRPr="004F43BE" w:rsidRDefault="002A695A" w:rsidP="002A69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>k</w:t>
      </w:r>
      <w:r>
        <w:rPr>
          <w:vertAlign w:val="subscript"/>
          <w:lang w:val="en-US"/>
        </w:rPr>
        <w:t>i</w:t>
      </w:r>
      <w:r>
        <w:t xml:space="preserve">  - </w:t>
      </w:r>
      <w:r w:rsidRPr="004F43BE">
        <w:rPr>
          <w:rFonts w:ascii="Times New Roman" w:hAnsi="Times New Roman" w:cs="Times New Roman"/>
          <w:sz w:val="24"/>
          <w:szCs w:val="24"/>
        </w:rPr>
        <w:t>комплексный коэффициент  i-й муниципальной  общеобразовательной организации Асиновского района.</w:t>
      </w:r>
    </w:p>
    <w:p w:rsidR="002A695A" w:rsidRDefault="002A695A" w:rsidP="002A695A">
      <w:pPr>
        <w:pStyle w:val="ConsPlusNonformat"/>
        <w:widowControl/>
      </w:pPr>
    </w:p>
    <w:p w:rsidR="002A695A" w:rsidRPr="004F43BE" w:rsidRDefault="002A695A" w:rsidP="002A69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3BE">
        <w:rPr>
          <w:rFonts w:ascii="Times New Roman" w:hAnsi="Times New Roman" w:cs="Times New Roman"/>
          <w:sz w:val="24"/>
          <w:szCs w:val="24"/>
        </w:rPr>
        <w:t>Комплексный коэффициент  i-й муниципальной  общеобразовательной организации Асиновского района определяется по формуле:</w:t>
      </w:r>
    </w:p>
    <w:p w:rsidR="002A695A" w:rsidRPr="003E52AF" w:rsidRDefault="002A695A" w:rsidP="002A69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695A" w:rsidRPr="004F43BE" w:rsidRDefault="002A695A" w:rsidP="002A695A">
      <w:pPr>
        <w:pStyle w:val="ConsPlusNonformat"/>
        <w:widowControl/>
      </w:pPr>
      <w:r w:rsidRPr="004F43BE">
        <w:t xml:space="preserve">                                    </w:t>
      </w:r>
      <w:r w:rsidRPr="0010680A">
        <w:rPr>
          <w:lang w:val="en-US"/>
        </w:rPr>
        <w:t>b</w:t>
      </w:r>
      <w:r>
        <w:rPr>
          <w:lang w:val="en-US"/>
        </w:rPr>
        <w:t>i</w:t>
      </w:r>
      <w:r w:rsidRPr="004F43BE">
        <w:t xml:space="preserve">  </w:t>
      </w:r>
      <w:r>
        <w:t>х</w:t>
      </w:r>
      <w:r w:rsidRPr="004F43BE">
        <w:t xml:space="preserve"> </w:t>
      </w:r>
      <w:r w:rsidRPr="0010680A">
        <w:rPr>
          <w:lang w:val="en-US"/>
        </w:rPr>
        <w:t>r</w:t>
      </w:r>
      <w:r>
        <w:rPr>
          <w:lang w:val="en-US"/>
        </w:rPr>
        <w:t>i</w:t>
      </w:r>
    </w:p>
    <w:p w:rsidR="002A695A" w:rsidRPr="004F43BE" w:rsidRDefault="002A695A" w:rsidP="002A695A">
      <w:pPr>
        <w:pStyle w:val="ConsPlusNonformat"/>
        <w:widowControl/>
      </w:pPr>
      <w:r w:rsidRPr="004F43BE">
        <w:t xml:space="preserve">                        </w:t>
      </w:r>
      <w:r w:rsidRPr="0010680A">
        <w:rPr>
          <w:lang w:val="en-US"/>
        </w:rPr>
        <w:t>k</w:t>
      </w:r>
      <w:r>
        <w:rPr>
          <w:lang w:val="en-US"/>
        </w:rPr>
        <w:t>i</w:t>
      </w:r>
      <w:r w:rsidRPr="004F43BE">
        <w:t xml:space="preserve">       = -----------, </w:t>
      </w:r>
      <w:r>
        <w:t>где</w:t>
      </w:r>
      <w:r w:rsidRPr="004F43BE">
        <w:t>:</w:t>
      </w:r>
    </w:p>
    <w:p w:rsidR="002A695A" w:rsidRPr="0010680A" w:rsidRDefault="002A695A" w:rsidP="002A695A">
      <w:pPr>
        <w:pStyle w:val="ConsPlusNonformat"/>
        <w:widowControl/>
        <w:rPr>
          <w:lang w:val="en-US"/>
        </w:rPr>
      </w:pPr>
      <w:r w:rsidRPr="004F43BE">
        <w:t xml:space="preserve">                         </w:t>
      </w:r>
      <w:r w:rsidRPr="002A695A">
        <w:tab/>
      </w:r>
      <w:r w:rsidRPr="002A695A">
        <w:tab/>
      </w:r>
      <w:r w:rsidRPr="0010680A">
        <w:rPr>
          <w:lang w:val="en-US"/>
        </w:rPr>
        <w:t>n</w:t>
      </w:r>
    </w:p>
    <w:p w:rsidR="002A695A" w:rsidRPr="002A695A" w:rsidRDefault="002A695A" w:rsidP="002A695A">
      <w:pPr>
        <w:pStyle w:val="ConsPlusNonformat"/>
        <w:widowControl/>
        <w:rPr>
          <w:lang w:val="en-US"/>
        </w:rPr>
      </w:pPr>
      <w:r w:rsidRPr="0010680A">
        <w:rPr>
          <w:lang w:val="en-US"/>
        </w:rPr>
        <w:t xml:space="preserve">                                  SUM</w:t>
      </w:r>
      <w:r w:rsidRPr="002A695A">
        <w:rPr>
          <w:lang w:val="en-US"/>
        </w:rPr>
        <w:t xml:space="preserve"> </w:t>
      </w:r>
      <w:r>
        <w:rPr>
          <w:lang w:val="en-US"/>
        </w:rPr>
        <w:t>(</w:t>
      </w:r>
      <w:r w:rsidRPr="0010680A">
        <w:rPr>
          <w:lang w:val="en-US"/>
        </w:rPr>
        <w:t>b</w:t>
      </w:r>
      <w:r>
        <w:rPr>
          <w:vertAlign w:val="subscript"/>
          <w:lang w:val="en-US"/>
        </w:rPr>
        <w:t>i</w:t>
      </w:r>
      <w:r w:rsidRPr="002A695A">
        <w:rPr>
          <w:lang w:val="en-US"/>
        </w:rPr>
        <w:t xml:space="preserve">  </w:t>
      </w:r>
      <w:r>
        <w:t>х</w:t>
      </w:r>
      <w:r w:rsidRPr="002A695A">
        <w:rPr>
          <w:lang w:val="en-US"/>
        </w:rPr>
        <w:t xml:space="preserve"> </w:t>
      </w:r>
      <w:r w:rsidRPr="0010680A">
        <w:rPr>
          <w:lang w:val="en-US"/>
        </w:rPr>
        <w:t>r</w:t>
      </w:r>
      <w:r>
        <w:rPr>
          <w:vertAlign w:val="subscript"/>
          <w:lang w:val="en-US"/>
        </w:rPr>
        <w:t>i</w:t>
      </w:r>
      <w:r>
        <w:rPr>
          <w:lang w:val="en-US"/>
        </w:rPr>
        <w:t>)</w:t>
      </w:r>
    </w:p>
    <w:p w:rsidR="002A695A" w:rsidRDefault="002A695A" w:rsidP="002A695A">
      <w:pPr>
        <w:pStyle w:val="ConsPlusNonformat"/>
        <w:widowControl/>
        <w:rPr>
          <w:lang w:val="en-US"/>
        </w:rPr>
      </w:pPr>
      <w:r w:rsidRPr="002A695A">
        <w:rPr>
          <w:lang w:val="en-US"/>
        </w:rPr>
        <w:t xml:space="preserve">                                  </w:t>
      </w:r>
      <w:r w:rsidRPr="0010680A">
        <w:rPr>
          <w:lang w:val="en-US"/>
        </w:rPr>
        <w:t>i</w:t>
      </w:r>
      <w:r w:rsidRPr="002A695A">
        <w:rPr>
          <w:lang w:val="en-US"/>
        </w:rPr>
        <w:t xml:space="preserve">=1  </w:t>
      </w:r>
    </w:p>
    <w:p w:rsidR="002A695A" w:rsidRPr="004F43BE" w:rsidRDefault="002A695A" w:rsidP="002A695A">
      <w:pPr>
        <w:pStyle w:val="ConsPlusNonformat"/>
        <w:widowControl/>
        <w:rPr>
          <w:lang w:val="en-US"/>
        </w:rPr>
      </w:pPr>
    </w:p>
    <w:p w:rsidR="002A695A" w:rsidRPr="004F43BE" w:rsidRDefault="002A695A" w:rsidP="002A69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>b</w:t>
      </w:r>
      <w:r>
        <w:rPr>
          <w:vertAlign w:val="subscript"/>
          <w:lang w:val="en-US"/>
        </w:rPr>
        <w:t>i</w:t>
      </w:r>
      <w:r>
        <w:t xml:space="preserve">  - </w:t>
      </w:r>
      <w:r w:rsidRPr="004F43BE">
        <w:rPr>
          <w:rFonts w:ascii="Times New Roman" w:hAnsi="Times New Roman" w:cs="Times New Roman"/>
          <w:sz w:val="24"/>
          <w:szCs w:val="24"/>
        </w:rPr>
        <w:t>доля среднегодовой численности обучающихся в  i-й муниципальной общеобразовательной организации Асиновского района;</w:t>
      </w:r>
    </w:p>
    <w:p w:rsidR="002A695A" w:rsidRDefault="002A695A" w:rsidP="002A695A">
      <w:pPr>
        <w:pStyle w:val="ConsPlusNonformat"/>
        <w:widowControl/>
      </w:pPr>
    </w:p>
    <w:p w:rsidR="002A695A" w:rsidRPr="004F43BE" w:rsidRDefault="002A695A" w:rsidP="002A69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43B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F43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3BE">
        <w:rPr>
          <w:rFonts w:ascii="Times New Roman" w:hAnsi="Times New Roman" w:cs="Times New Roman"/>
          <w:sz w:val="24"/>
          <w:szCs w:val="24"/>
        </w:rPr>
        <w:t xml:space="preserve">коэффициент, учитывающий районный коэффициент. </w:t>
      </w:r>
    </w:p>
    <w:p w:rsidR="002A695A" w:rsidRPr="003E52AF" w:rsidRDefault="002A695A" w:rsidP="002A69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</w:p>
    <w:p w:rsidR="002A695A" w:rsidRDefault="002A695A" w:rsidP="002A695A">
      <w:pPr>
        <w:autoSpaceDE w:val="0"/>
        <w:autoSpaceDN w:val="0"/>
        <w:adjustRightInd w:val="0"/>
        <w:ind w:firstLine="540"/>
        <w:jc w:val="both"/>
      </w:pPr>
      <w:r>
        <w:t>4. Для расчёта доли среднегодовой численности обучающихся и воспитанников применяется среднегодовая численность обучающихся и воспитанников за год, предшествующий текущему финансовому году, в соответствии с формами федерального статистического наблюдения № 76-рик «Сведения об учреждениях, реализующие программы общего образования»и № СВ-1 «Сведения о вечерних (сменных) общеобразовательных учреждениях), утвержденными Приказом Федеральной службы государственной статистики от 27 декабря 2012 года № 466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учреждений».</w:t>
      </w:r>
    </w:p>
    <w:p w:rsidR="002A695A" w:rsidRDefault="002A695A" w:rsidP="002A695A">
      <w:pPr>
        <w:autoSpaceDE w:val="0"/>
        <w:autoSpaceDN w:val="0"/>
        <w:adjustRightInd w:val="0"/>
        <w:ind w:firstLine="540"/>
        <w:jc w:val="both"/>
      </w:pPr>
      <w:r>
        <w:t>5. Межбюджетные трансферты используются на стимулирующие выплаты за высокие результаты и качество выполняемых работ (за месяц, квартал, полугодие, 9 месяцев, год), влияющих на достижение результатов по основным показателям образовательной и управленческой деятельности, установленным локальными актами муниципальных общеобразовательных организаций, в виде доплат, надбавок и премий работникам муниципальных общеобразовательных организаций в соответствии с системой оплаты труда работников муниципальных общеобразовательных организаций Асиновского района.</w:t>
      </w:r>
    </w:p>
    <w:p w:rsidR="002A695A" w:rsidRDefault="002A695A" w:rsidP="002A695A">
      <w:pPr>
        <w:autoSpaceDE w:val="0"/>
        <w:autoSpaceDN w:val="0"/>
        <w:adjustRightInd w:val="0"/>
      </w:pPr>
    </w:p>
    <w:p w:rsidR="002A695A" w:rsidRDefault="002A695A" w:rsidP="002A695A">
      <w:pPr>
        <w:jc w:val="right"/>
      </w:pPr>
    </w:p>
    <w:p w:rsidR="002A695A" w:rsidRDefault="002A695A" w:rsidP="002A695A">
      <w:pPr>
        <w:jc w:val="right"/>
      </w:pPr>
    </w:p>
    <w:p w:rsidR="002A695A" w:rsidRDefault="002A695A" w:rsidP="002A695A">
      <w:pPr>
        <w:jc w:val="right"/>
      </w:pPr>
    </w:p>
    <w:p w:rsidR="002A695A" w:rsidRDefault="002A695A" w:rsidP="002A695A">
      <w:pPr>
        <w:jc w:val="right"/>
      </w:pPr>
    </w:p>
    <w:p w:rsidR="002A695A" w:rsidRDefault="002A695A" w:rsidP="002A695A">
      <w:pPr>
        <w:jc w:val="right"/>
      </w:pPr>
    </w:p>
    <w:p w:rsidR="002A695A" w:rsidRDefault="002A695A" w:rsidP="002A695A">
      <w:pPr>
        <w:jc w:val="center"/>
      </w:pPr>
    </w:p>
    <w:p w:rsidR="002A695A" w:rsidRDefault="002A695A" w:rsidP="002A695A">
      <w:pPr>
        <w:jc w:val="center"/>
      </w:pPr>
    </w:p>
    <w:p w:rsidR="002A695A" w:rsidRDefault="002A695A" w:rsidP="002A695A">
      <w:pPr>
        <w:jc w:val="center"/>
      </w:pPr>
    </w:p>
    <w:p w:rsidR="002A695A" w:rsidRDefault="002A695A" w:rsidP="002A695A">
      <w:pPr>
        <w:jc w:val="center"/>
      </w:pPr>
    </w:p>
    <w:p w:rsidR="002A695A" w:rsidRDefault="002A695A" w:rsidP="002A695A">
      <w:pPr>
        <w:jc w:val="center"/>
      </w:pPr>
    </w:p>
    <w:p w:rsidR="002A695A" w:rsidRDefault="002A695A" w:rsidP="002A695A">
      <w:pPr>
        <w:jc w:val="center"/>
      </w:pPr>
    </w:p>
    <w:p w:rsidR="002A695A" w:rsidRDefault="002A695A" w:rsidP="002A695A">
      <w:pPr>
        <w:jc w:val="center"/>
      </w:pPr>
    </w:p>
    <w:p w:rsidR="002A695A" w:rsidRDefault="002A695A" w:rsidP="002139B5">
      <w:pPr>
        <w:pStyle w:val="ConsPlusTitle"/>
        <w:widowControl/>
        <w:jc w:val="center"/>
      </w:pPr>
    </w:p>
    <w:sectPr w:rsidR="002A695A" w:rsidSect="00D253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84" w:rsidRDefault="003B4D84">
      <w:r>
        <w:separator/>
      </w:r>
    </w:p>
  </w:endnote>
  <w:endnote w:type="continuationSeparator" w:id="0">
    <w:p w:rsidR="003B4D84" w:rsidRDefault="003B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84" w:rsidRDefault="003B4D84">
      <w:r>
        <w:separator/>
      </w:r>
    </w:p>
  </w:footnote>
  <w:footnote w:type="continuationSeparator" w:id="0">
    <w:p w:rsidR="003B4D84" w:rsidRDefault="003B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B5B"/>
    <w:multiLevelType w:val="hybridMultilevel"/>
    <w:tmpl w:val="3258C66E"/>
    <w:lvl w:ilvl="0" w:tplc="D93C572C">
      <w:start w:val="1"/>
      <w:numFmt w:val="decimal"/>
      <w:lvlText w:val="%1.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4EBE113D"/>
    <w:multiLevelType w:val="multilevel"/>
    <w:tmpl w:val="376EC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C47F59"/>
    <w:multiLevelType w:val="hybridMultilevel"/>
    <w:tmpl w:val="266C5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50470"/>
    <w:multiLevelType w:val="multilevel"/>
    <w:tmpl w:val="2145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787C0D61"/>
    <w:multiLevelType w:val="hybridMultilevel"/>
    <w:tmpl w:val="F0F4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DD222DD"/>
    <w:multiLevelType w:val="multilevel"/>
    <w:tmpl w:val="B914E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7922782-18c4-4ba4-bf5c-614526526cc5"/>
  </w:docVars>
  <w:rsids>
    <w:rsidRoot w:val="00A202FA"/>
    <w:rsid w:val="000257E3"/>
    <w:rsid w:val="00054AB7"/>
    <w:rsid w:val="000F6DDD"/>
    <w:rsid w:val="00115D35"/>
    <w:rsid w:val="00136E16"/>
    <w:rsid w:val="00152904"/>
    <w:rsid w:val="00166423"/>
    <w:rsid w:val="001C1C10"/>
    <w:rsid w:val="001D0E11"/>
    <w:rsid w:val="001F073D"/>
    <w:rsid w:val="001F1A4B"/>
    <w:rsid w:val="00206A3F"/>
    <w:rsid w:val="00206F6A"/>
    <w:rsid w:val="002139B5"/>
    <w:rsid w:val="00234EC5"/>
    <w:rsid w:val="00242BFB"/>
    <w:rsid w:val="00271751"/>
    <w:rsid w:val="00287B0B"/>
    <w:rsid w:val="00297C92"/>
    <w:rsid w:val="002A62FB"/>
    <w:rsid w:val="002A695A"/>
    <w:rsid w:val="002C41A9"/>
    <w:rsid w:val="002D3652"/>
    <w:rsid w:val="002D5206"/>
    <w:rsid w:val="002E1BBE"/>
    <w:rsid w:val="002F1B7D"/>
    <w:rsid w:val="003138EF"/>
    <w:rsid w:val="00316CB9"/>
    <w:rsid w:val="00335D37"/>
    <w:rsid w:val="0036404A"/>
    <w:rsid w:val="003A5A50"/>
    <w:rsid w:val="003B4D84"/>
    <w:rsid w:val="003C3E66"/>
    <w:rsid w:val="003D18BF"/>
    <w:rsid w:val="003F1130"/>
    <w:rsid w:val="004101BF"/>
    <w:rsid w:val="0043076D"/>
    <w:rsid w:val="00432753"/>
    <w:rsid w:val="0046786E"/>
    <w:rsid w:val="004C6E57"/>
    <w:rsid w:val="004E0557"/>
    <w:rsid w:val="004E0B09"/>
    <w:rsid w:val="004E71FE"/>
    <w:rsid w:val="00506469"/>
    <w:rsid w:val="00531ECE"/>
    <w:rsid w:val="005501EF"/>
    <w:rsid w:val="005569D8"/>
    <w:rsid w:val="005649DE"/>
    <w:rsid w:val="0057465F"/>
    <w:rsid w:val="005810A9"/>
    <w:rsid w:val="005837FB"/>
    <w:rsid w:val="005A2DE0"/>
    <w:rsid w:val="005A5263"/>
    <w:rsid w:val="005E28C8"/>
    <w:rsid w:val="006152A4"/>
    <w:rsid w:val="00627905"/>
    <w:rsid w:val="0063480A"/>
    <w:rsid w:val="006531BF"/>
    <w:rsid w:val="00654D05"/>
    <w:rsid w:val="00684DF3"/>
    <w:rsid w:val="006B0D76"/>
    <w:rsid w:val="006B6380"/>
    <w:rsid w:val="006D7F99"/>
    <w:rsid w:val="006E008D"/>
    <w:rsid w:val="006E690A"/>
    <w:rsid w:val="007133B1"/>
    <w:rsid w:val="00774177"/>
    <w:rsid w:val="00785269"/>
    <w:rsid w:val="007A751F"/>
    <w:rsid w:val="007B5875"/>
    <w:rsid w:val="007E5023"/>
    <w:rsid w:val="007E525A"/>
    <w:rsid w:val="007F29A1"/>
    <w:rsid w:val="007F5C01"/>
    <w:rsid w:val="008022AC"/>
    <w:rsid w:val="00802A38"/>
    <w:rsid w:val="00820F6B"/>
    <w:rsid w:val="008343E3"/>
    <w:rsid w:val="008653D7"/>
    <w:rsid w:val="0088110C"/>
    <w:rsid w:val="00885556"/>
    <w:rsid w:val="008955C4"/>
    <w:rsid w:val="008A66F3"/>
    <w:rsid w:val="008F1023"/>
    <w:rsid w:val="009116D7"/>
    <w:rsid w:val="00937ECF"/>
    <w:rsid w:val="00947F82"/>
    <w:rsid w:val="00950126"/>
    <w:rsid w:val="00954517"/>
    <w:rsid w:val="0095642F"/>
    <w:rsid w:val="00962E13"/>
    <w:rsid w:val="009879DE"/>
    <w:rsid w:val="00994020"/>
    <w:rsid w:val="009B4975"/>
    <w:rsid w:val="009F00DF"/>
    <w:rsid w:val="009F16C8"/>
    <w:rsid w:val="00A10330"/>
    <w:rsid w:val="00A202FA"/>
    <w:rsid w:val="00A21408"/>
    <w:rsid w:val="00A222E7"/>
    <w:rsid w:val="00A40393"/>
    <w:rsid w:val="00A51320"/>
    <w:rsid w:val="00A53D8A"/>
    <w:rsid w:val="00A53FA6"/>
    <w:rsid w:val="00A64580"/>
    <w:rsid w:val="00A9635D"/>
    <w:rsid w:val="00AB6D79"/>
    <w:rsid w:val="00AD6AB1"/>
    <w:rsid w:val="00B229C8"/>
    <w:rsid w:val="00B621E7"/>
    <w:rsid w:val="00BA4E82"/>
    <w:rsid w:val="00BA502B"/>
    <w:rsid w:val="00BB1D88"/>
    <w:rsid w:val="00BB1FCF"/>
    <w:rsid w:val="00BB7932"/>
    <w:rsid w:val="00BC0435"/>
    <w:rsid w:val="00BE092D"/>
    <w:rsid w:val="00C030F6"/>
    <w:rsid w:val="00C15129"/>
    <w:rsid w:val="00C47738"/>
    <w:rsid w:val="00C83797"/>
    <w:rsid w:val="00C83F24"/>
    <w:rsid w:val="00CC43AB"/>
    <w:rsid w:val="00D07297"/>
    <w:rsid w:val="00D25368"/>
    <w:rsid w:val="00D66F36"/>
    <w:rsid w:val="00D74744"/>
    <w:rsid w:val="00D83B9D"/>
    <w:rsid w:val="00DB0EC4"/>
    <w:rsid w:val="00DD26B2"/>
    <w:rsid w:val="00E01312"/>
    <w:rsid w:val="00E032E5"/>
    <w:rsid w:val="00E13F8F"/>
    <w:rsid w:val="00E53700"/>
    <w:rsid w:val="00E57FAF"/>
    <w:rsid w:val="00E66D81"/>
    <w:rsid w:val="00E92290"/>
    <w:rsid w:val="00EA5EB5"/>
    <w:rsid w:val="00EA6F87"/>
    <w:rsid w:val="00EC0F36"/>
    <w:rsid w:val="00EC3D84"/>
    <w:rsid w:val="00F114C4"/>
    <w:rsid w:val="00F31016"/>
    <w:rsid w:val="00F31EFD"/>
    <w:rsid w:val="00F32AF5"/>
    <w:rsid w:val="00F33293"/>
    <w:rsid w:val="00F639D6"/>
    <w:rsid w:val="00F77C6C"/>
    <w:rsid w:val="00F92C43"/>
    <w:rsid w:val="00F94143"/>
    <w:rsid w:val="00FA5CED"/>
    <w:rsid w:val="00FB7BC4"/>
    <w:rsid w:val="00F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2FA"/>
    <w:rPr>
      <w:sz w:val="24"/>
      <w:szCs w:val="24"/>
    </w:rPr>
  </w:style>
  <w:style w:type="paragraph" w:styleId="1">
    <w:name w:val="heading 1"/>
    <w:basedOn w:val="a"/>
    <w:next w:val="a"/>
    <w:qFormat/>
    <w:rsid w:val="00A202FA"/>
    <w:pPr>
      <w:keepNext/>
      <w:tabs>
        <w:tab w:val="right" w:pos="9923"/>
      </w:tabs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202FA"/>
    <w:pPr>
      <w:keepNext/>
      <w:pBdr>
        <w:bottom w:val="single" w:sz="12" w:space="1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202FA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B7BC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4773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4773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20F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166423"/>
    <w:pPr>
      <w:ind w:left="720"/>
      <w:contextualSpacing/>
    </w:pPr>
  </w:style>
  <w:style w:type="paragraph" w:customStyle="1" w:styleId="ConsPlusTitle">
    <w:name w:val="ConsPlusTitle"/>
    <w:rsid w:val="002139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621E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Cell">
    <w:name w:val="ConsPlusCell"/>
    <w:rsid w:val="00F92C4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2FA"/>
    <w:rPr>
      <w:sz w:val="24"/>
      <w:szCs w:val="24"/>
    </w:rPr>
  </w:style>
  <w:style w:type="paragraph" w:styleId="1">
    <w:name w:val="heading 1"/>
    <w:basedOn w:val="a"/>
    <w:next w:val="a"/>
    <w:qFormat/>
    <w:rsid w:val="00A202FA"/>
    <w:pPr>
      <w:keepNext/>
      <w:tabs>
        <w:tab w:val="right" w:pos="9923"/>
      </w:tabs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202FA"/>
    <w:pPr>
      <w:keepNext/>
      <w:pBdr>
        <w:bottom w:val="single" w:sz="12" w:space="1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202FA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B7BC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4773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4773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20F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166423"/>
    <w:pPr>
      <w:ind w:left="720"/>
      <w:contextualSpacing/>
    </w:pPr>
  </w:style>
  <w:style w:type="paragraph" w:customStyle="1" w:styleId="ConsPlusTitle">
    <w:name w:val="ConsPlusTitle"/>
    <w:rsid w:val="002139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621E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Cell">
    <w:name w:val="ConsPlusCell"/>
    <w:rsid w:val="00F92C4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39968CE690E484DE1BBC78BB5E4768D439A3B18A022D4B5D1101082EF60E84C4E9F447AD9A47B408DD53E0UDD" TargetMode="External"/><Relationship Id="rId18" Type="http://schemas.openxmlformats.org/officeDocument/2006/relationships/hyperlink" Target="consultantplus://offline/ref=7139968CE690E484DE1BBC78BB5E4768D439A3B18A022D4B5D1101082EF60E84C4E9F447AD9A47B408DD52E0UE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39968CE690E484DE1BBC78BB5E4768D439A3B18A022D4B5D1101082EF60E84C4E9F447AD9A47B408DD53E0U6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39968CE690E484DE1BBC78BB5E4768D439A3B18A022D4B5D1101082EF60E84C4E9F447AD9A47B408DD53E0UED" TargetMode="External"/><Relationship Id="rId17" Type="http://schemas.openxmlformats.org/officeDocument/2006/relationships/hyperlink" Target="consultantplus://offline/ref=7139968CE690E484DE1BBC78BB5E4768D439A3B18A022D4B5D1101082EF60E84C4E9F447AD9A47B408DD53E0U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39968CE690E484DE1BBC78BB5E4768D439A3B18A022D4B5D1101082EF60E84C4E9F447AD9A47B408DD53E0U8D" TargetMode="External"/><Relationship Id="rId20" Type="http://schemas.openxmlformats.org/officeDocument/2006/relationships/hyperlink" Target="consultantplus://offline/ref=7139968CE690E484DE1BBC78BB5E4768D439A3B18A022D4B5D1101082EF60E84C4E9F447AD9A47B408DD53E0U9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39968CE690E484DE1BBC78BB5E4768D439A3B18A022D4B5D1101082EF60E84C4E9F447AD9A47B408DD50E0U7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39968CE690E484DE1BBC78BB5E4768D439A3B18A022D4B5D1101082EF60E84C4E9F447AD9A47B408DD53E0UB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139968CE690E484DE1BBC78BB5E4768D439A3B18A022D4B5D1101082EF60E84C4E9F447AD9A47B408DD50E0U6D" TargetMode="External"/><Relationship Id="rId19" Type="http://schemas.openxmlformats.org/officeDocument/2006/relationships/hyperlink" Target="consultantplus://offline/ref=7139968CE690E484DE1BBC78BB5E4768D439A3B18A022D4B5D1101082EF60E84C4E9F447AD9A47B408DD53E0UF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139968CE690E484DE1BBC78BB5E4768D439A3B18A022D4B5D1101082EF60E84C4E9F447AD9A47B408DD53E0U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5EAE-AF10-4134-85E1-9B942D0E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UO-10</dc:creator>
  <cp:lastModifiedBy>Киреев Виктор Геннадьевич</cp:lastModifiedBy>
  <cp:revision>2</cp:revision>
  <cp:lastPrinted>2016-04-22T03:39:00Z</cp:lastPrinted>
  <dcterms:created xsi:type="dcterms:W3CDTF">2016-05-06T03:55:00Z</dcterms:created>
  <dcterms:modified xsi:type="dcterms:W3CDTF">2016-05-06T03:55:00Z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57922782-18c4-4ba4-bf5c-614526526cc5</vt:lpwstr>
  </property>
</Properties>
</file>