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A" w:rsidRPr="00366071" w:rsidRDefault="00F24CBA" w:rsidP="00366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D9E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F24CBA" w:rsidRPr="002B7D9E" w:rsidRDefault="00A53A69" w:rsidP="00F24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24CBA" w:rsidRPr="002B7D9E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контрольного мероприятия</w:t>
      </w:r>
    </w:p>
    <w:p w:rsidR="00F67D5B" w:rsidRPr="00366071" w:rsidRDefault="00F24CBA" w:rsidP="00366071">
      <w:pPr>
        <w:pStyle w:val="a9"/>
        <w:jc w:val="center"/>
        <w:rPr>
          <w:rFonts w:ascii="Times New Roman" w:hAnsi="Times New Roman" w:cs="Times New Roman"/>
          <w:b/>
        </w:rPr>
      </w:pPr>
      <w:r w:rsidRPr="00366071">
        <w:rPr>
          <w:rFonts w:ascii="Times New Roman" w:hAnsi="Times New Roman" w:cs="Times New Roman"/>
          <w:b/>
        </w:rPr>
        <w:t xml:space="preserve">«проверка </w:t>
      </w:r>
      <w:r w:rsidR="00F67D5B" w:rsidRPr="00366071">
        <w:rPr>
          <w:rFonts w:ascii="Times New Roman" w:hAnsi="Times New Roman" w:cs="Times New Roman"/>
          <w:b/>
        </w:rPr>
        <w:t>целевого, эффективного использования субсидии, предоставленной</w:t>
      </w:r>
    </w:p>
    <w:p w:rsidR="00F67D5B" w:rsidRPr="00366071" w:rsidRDefault="00F67D5B" w:rsidP="00366071">
      <w:pPr>
        <w:pStyle w:val="a9"/>
        <w:jc w:val="center"/>
        <w:rPr>
          <w:rFonts w:ascii="Times New Roman" w:hAnsi="Times New Roman" w:cs="Times New Roman"/>
          <w:b/>
        </w:rPr>
      </w:pPr>
      <w:r w:rsidRPr="00366071">
        <w:rPr>
          <w:rFonts w:ascii="Times New Roman" w:hAnsi="Times New Roman" w:cs="Times New Roman"/>
          <w:b/>
        </w:rPr>
        <w:t>Управлению образования в рамках реализации государственной программы</w:t>
      </w:r>
    </w:p>
    <w:p w:rsidR="00F24CBA" w:rsidRPr="00366071" w:rsidRDefault="00F67D5B" w:rsidP="00366071">
      <w:pPr>
        <w:pStyle w:val="a9"/>
        <w:jc w:val="center"/>
        <w:rPr>
          <w:rFonts w:ascii="Times New Roman" w:hAnsi="Times New Roman" w:cs="Times New Roman"/>
          <w:b/>
        </w:rPr>
      </w:pPr>
      <w:r w:rsidRPr="00366071">
        <w:rPr>
          <w:rFonts w:ascii="Times New Roman" w:hAnsi="Times New Roman" w:cs="Times New Roman"/>
          <w:b/>
        </w:rPr>
        <w:t>«Дост</w:t>
      </w:r>
      <w:r w:rsidR="00A53A69">
        <w:rPr>
          <w:rFonts w:ascii="Times New Roman" w:hAnsi="Times New Roman" w:cs="Times New Roman"/>
          <w:b/>
        </w:rPr>
        <w:t>упная среда на 2014 – 2016 годы</w:t>
      </w:r>
      <w:bookmarkStart w:id="0" w:name="_GoBack"/>
      <w:bookmarkEnd w:id="0"/>
      <w:r w:rsidR="00F24CBA" w:rsidRPr="00366071">
        <w:rPr>
          <w:rFonts w:ascii="Times New Roman" w:hAnsi="Times New Roman" w:cs="Times New Roman"/>
          <w:b/>
        </w:rPr>
        <w:t>»</w:t>
      </w:r>
    </w:p>
    <w:p w:rsidR="00F24CBA" w:rsidRPr="002E02AA" w:rsidRDefault="00F24CBA" w:rsidP="00F24C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66A3D" w:rsidRPr="00F80BF6" w:rsidRDefault="00366A3D" w:rsidP="00F24C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6071" w:rsidRPr="00366071" w:rsidRDefault="00366071" w:rsidP="00366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071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пункт 15</w:t>
      </w:r>
      <w:r w:rsidRPr="00366071">
        <w:rPr>
          <w:rFonts w:ascii="Times New Roman" w:hAnsi="Times New Roman" w:cs="Times New Roman"/>
          <w:sz w:val="24"/>
          <w:szCs w:val="24"/>
        </w:rPr>
        <w:t xml:space="preserve"> плана  деятельности Контрольно-счётного органа Думы </w:t>
      </w:r>
      <w:proofErr w:type="spellStart"/>
      <w:r w:rsidRPr="0036607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66071">
        <w:rPr>
          <w:rFonts w:ascii="Times New Roman" w:hAnsi="Times New Roman" w:cs="Times New Roman"/>
          <w:sz w:val="24"/>
          <w:szCs w:val="24"/>
        </w:rPr>
        <w:t xml:space="preserve"> района на 2015 год, утверждённого Распоряжением председателя Контрольно-счётного органа от 25.12.2014 № 27.</w:t>
      </w:r>
    </w:p>
    <w:p w:rsidR="00366071" w:rsidRDefault="00366071" w:rsidP="00366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071">
        <w:rPr>
          <w:rFonts w:ascii="Times New Roman" w:hAnsi="Times New Roman" w:cs="Times New Roman"/>
          <w:sz w:val="24"/>
          <w:szCs w:val="24"/>
        </w:rPr>
        <w:t xml:space="preserve">Проверяемый объект - Управление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3660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6607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66071">
        <w:rPr>
          <w:rFonts w:ascii="Times New Roman" w:hAnsi="Times New Roman" w:cs="Times New Roman"/>
          <w:sz w:val="24"/>
          <w:szCs w:val="24"/>
        </w:rPr>
        <w:t xml:space="preserve"> района. Контрольное мероприятие проведено в срок</w:t>
      </w:r>
      <w:r>
        <w:rPr>
          <w:rFonts w:ascii="Times New Roman" w:hAnsi="Times New Roman" w:cs="Times New Roman"/>
          <w:sz w:val="24"/>
          <w:szCs w:val="24"/>
        </w:rPr>
        <w:t xml:space="preserve"> с 17 августа 2015 года по 22 сентябр</w:t>
      </w:r>
      <w:r w:rsidRPr="00366071">
        <w:rPr>
          <w:rFonts w:ascii="Times New Roman" w:hAnsi="Times New Roman" w:cs="Times New Roman"/>
          <w:sz w:val="24"/>
          <w:szCs w:val="24"/>
        </w:rPr>
        <w:t>я 2015 года.</w:t>
      </w:r>
    </w:p>
    <w:p w:rsidR="00366071" w:rsidRDefault="00366071" w:rsidP="00366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071">
        <w:rPr>
          <w:rFonts w:ascii="Times New Roman" w:hAnsi="Times New Roman" w:cs="Times New Roman"/>
          <w:sz w:val="24"/>
          <w:szCs w:val="24"/>
        </w:rPr>
        <w:t>Проверяемый период: 2014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071" w:rsidRDefault="00366071" w:rsidP="003660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71" w:rsidRDefault="00366071" w:rsidP="003660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071">
        <w:rPr>
          <w:rFonts w:ascii="Times New Roman" w:hAnsi="Times New Roman" w:cs="Times New Roman"/>
          <w:b/>
          <w:sz w:val="24"/>
          <w:szCs w:val="24"/>
        </w:rPr>
        <w:t>Краткая информация о деятельности объекта контрольного мероприятия:</w:t>
      </w:r>
    </w:p>
    <w:p w:rsidR="00366071" w:rsidRPr="00366071" w:rsidRDefault="00366071" w:rsidP="003660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071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администрации </w:t>
      </w:r>
      <w:proofErr w:type="spellStart"/>
      <w:r w:rsidRPr="00366071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366071">
        <w:rPr>
          <w:rFonts w:ascii="Times New Roman" w:hAnsi="Times New Roman" w:cs="Times New Roman"/>
          <w:bCs/>
          <w:sz w:val="24"/>
          <w:szCs w:val="24"/>
        </w:rPr>
        <w:t xml:space="preserve"> района создано для обеспечения, создания условий развития муниципальной образовательной системы </w:t>
      </w:r>
      <w:proofErr w:type="spellStart"/>
      <w:r w:rsidRPr="00366071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366071">
        <w:rPr>
          <w:rFonts w:ascii="Times New Roman" w:hAnsi="Times New Roman" w:cs="Times New Roman"/>
          <w:bCs/>
          <w:sz w:val="24"/>
          <w:szCs w:val="24"/>
        </w:rPr>
        <w:t xml:space="preserve"> района и осуществления руководства и </w:t>
      </w:r>
      <w:proofErr w:type="gramStart"/>
      <w:r w:rsidRPr="00366071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366071">
        <w:rPr>
          <w:rFonts w:ascii="Times New Roman" w:hAnsi="Times New Roman" w:cs="Times New Roman"/>
          <w:bCs/>
          <w:sz w:val="24"/>
          <w:szCs w:val="24"/>
        </w:rPr>
        <w:t xml:space="preserve"> её функционированием.</w:t>
      </w:r>
    </w:p>
    <w:p w:rsidR="00366071" w:rsidRPr="00366071" w:rsidRDefault="00366071" w:rsidP="003660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071">
        <w:rPr>
          <w:rFonts w:ascii="Times New Roman" w:hAnsi="Times New Roman" w:cs="Times New Roman"/>
          <w:bCs/>
          <w:sz w:val="24"/>
          <w:szCs w:val="24"/>
        </w:rPr>
        <w:t>Основными задачами Управления образования являются:</w:t>
      </w:r>
    </w:p>
    <w:p w:rsidR="00366071" w:rsidRPr="00366071" w:rsidRDefault="00366071" w:rsidP="003660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071">
        <w:rPr>
          <w:rFonts w:ascii="Times New Roman" w:hAnsi="Times New Roman" w:cs="Times New Roman"/>
          <w:bCs/>
          <w:sz w:val="24"/>
          <w:szCs w:val="24"/>
        </w:rPr>
        <w:t>обеспечение необходимых условий для реализации прав граждан на образование в соответствии с Законом РФ «Об образовании», развитие сети образовательных учреждений;</w:t>
      </w:r>
    </w:p>
    <w:p w:rsidR="00366071" w:rsidRPr="00366071" w:rsidRDefault="00366071" w:rsidP="003660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071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proofErr w:type="gramStart"/>
      <w:r w:rsidRPr="00366071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366071">
        <w:rPr>
          <w:rFonts w:ascii="Times New Roman" w:hAnsi="Times New Roman" w:cs="Times New Roman"/>
          <w:bCs/>
          <w:sz w:val="24"/>
          <w:szCs w:val="24"/>
        </w:rPr>
        <w:t xml:space="preserve"> реализацией прав участников образовательного процесса, контроль за качеством образования;</w:t>
      </w:r>
    </w:p>
    <w:p w:rsidR="00366071" w:rsidRPr="00366071" w:rsidRDefault="00366071" w:rsidP="003660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071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системы общедоступного дошкольного образования;</w:t>
      </w:r>
    </w:p>
    <w:p w:rsidR="00366071" w:rsidRPr="00366071" w:rsidRDefault="00366071" w:rsidP="003660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071">
        <w:rPr>
          <w:rFonts w:ascii="Times New Roman" w:hAnsi="Times New Roman" w:cs="Times New Roman"/>
          <w:bCs/>
          <w:sz w:val="24"/>
          <w:szCs w:val="24"/>
        </w:rPr>
        <w:t>обеспечение социальных прав работников образования;</w:t>
      </w:r>
    </w:p>
    <w:p w:rsidR="00366071" w:rsidRPr="00366071" w:rsidRDefault="00366071" w:rsidP="003660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071">
        <w:rPr>
          <w:rFonts w:ascii="Times New Roman" w:hAnsi="Times New Roman" w:cs="Times New Roman"/>
          <w:bCs/>
          <w:sz w:val="24"/>
          <w:szCs w:val="24"/>
        </w:rPr>
        <w:t>разработка и обоснование бюджета системы образования.</w:t>
      </w:r>
    </w:p>
    <w:p w:rsidR="00366071" w:rsidRPr="00366071" w:rsidRDefault="00366071" w:rsidP="00366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CBA" w:rsidRPr="003D485C" w:rsidRDefault="00F24CBA" w:rsidP="00620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85C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</w:t>
      </w:r>
      <w:r w:rsidR="004A1142" w:rsidRPr="003D485C">
        <w:rPr>
          <w:rFonts w:ascii="Times New Roman" w:hAnsi="Times New Roman" w:cs="Times New Roman"/>
          <w:b/>
          <w:sz w:val="24"/>
          <w:szCs w:val="24"/>
        </w:rPr>
        <w:t>ятия установлено следующее:</w:t>
      </w:r>
    </w:p>
    <w:p w:rsidR="001911FA" w:rsidRPr="00F80BF6" w:rsidRDefault="001911FA" w:rsidP="005E39A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7D5B" w:rsidRPr="00F67D5B" w:rsidRDefault="00F67D5B" w:rsidP="00F67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D5B">
        <w:rPr>
          <w:rFonts w:ascii="Times New Roman" w:hAnsi="Times New Roman" w:cs="Times New Roman"/>
          <w:b/>
          <w:bCs/>
          <w:sz w:val="24"/>
          <w:szCs w:val="24"/>
        </w:rPr>
        <w:t>1. Общий анализ финансирования. Анализ правомерности выделения средств.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>В проверяемом периоде действовала государственная программа «Доступная среда на 2014 - 2016 годы», утверждённая Постановлением Администрации Томской области от 24.12.2013 № 563а.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Механизмом реализации программы предусмотрено предоставление субсидий из федерального и областного бюджетов бюджетам муниципальных образований на </w:t>
      </w:r>
      <w:proofErr w:type="spellStart"/>
      <w:r w:rsidRPr="00F67D5B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мероприятий по созданию в общеобразовательных организациях условий для инклюзивного образования детей-инвалидов, в том числе создание универсальной без барьерной среды для беспрепятственного доступа и оснащение общеобразовательных организаций специальным учебным, реабилитационным, компьютерным оборудованием и автотранспортом.</w:t>
      </w:r>
      <w:proofErr w:type="gramEnd"/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>В 2014 году Муниципальному образованию «</w:t>
      </w:r>
      <w:proofErr w:type="spellStart"/>
      <w:r w:rsidRPr="00F67D5B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район» была предоставлена субсидия из федерального бюджета</w:t>
      </w:r>
      <w:r w:rsidRPr="00F67D5B">
        <w:rPr>
          <w:rFonts w:ascii="Times New Roman" w:hAnsi="Times New Roman" w:cs="Times New Roman"/>
          <w:sz w:val="24"/>
          <w:szCs w:val="24"/>
        </w:rPr>
        <w:t xml:space="preserve"> </w:t>
      </w:r>
      <w:r w:rsidRPr="00F67D5B">
        <w:rPr>
          <w:rFonts w:ascii="Times New Roman" w:hAnsi="Times New Roman" w:cs="Times New Roman"/>
          <w:bCs/>
          <w:sz w:val="24"/>
          <w:szCs w:val="24"/>
        </w:rPr>
        <w:t>в рамках реализации государственная программа «Доступная среда на 2014 - 2016 годы»</w:t>
      </w:r>
      <w:r w:rsidR="00EC7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D5B">
        <w:rPr>
          <w:rFonts w:ascii="Times New Roman" w:hAnsi="Times New Roman" w:cs="Times New Roman"/>
          <w:bCs/>
          <w:sz w:val="24"/>
          <w:szCs w:val="24"/>
        </w:rPr>
        <w:t>в размере 4 714 608 руб.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>А так же в 2014 году Муниципальному образованию «</w:t>
      </w:r>
      <w:proofErr w:type="spellStart"/>
      <w:r w:rsidRPr="00F67D5B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район» была предоставлена субсидия из областного бюджета в размере 2 020 548 руб.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 xml:space="preserve">На условии </w:t>
      </w:r>
      <w:proofErr w:type="spellStart"/>
      <w:r w:rsidRPr="00F67D5B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мероприятий были предоставлены бюджетные ассигнования из районного бюджета в размере 20 205,48 руб.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основании </w:t>
      </w:r>
      <w:r w:rsidR="00EC7198">
        <w:rPr>
          <w:rFonts w:ascii="Times New Roman" w:hAnsi="Times New Roman" w:cs="Times New Roman"/>
          <w:bCs/>
          <w:sz w:val="24"/>
          <w:szCs w:val="24"/>
        </w:rPr>
        <w:t>заключённых</w:t>
      </w:r>
      <w:r w:rsidRPr="00F67D5B">
        <w:rPr>
          <w:rFonts w:ascii="Times New Roman" w:hAnsi="Times New Roman" w:cs="Times New Roman"/>
          <w:bCs/>
          <w:sz w:val="24"/>
          <w:szCs w:val="24"/>
        </w:rPr>
        <w:t xml:space="preserve"> соглашений </w:t>
      </w:r>
      <w:r w:rsidR="00EC7198">
        <w:rPr>
          <w:rFonts w:ascii="Times New Roman" w:hAnsi="Times New Roman" w:cs="Times New Roman"/>
          <w:bCs/>
          <w:sz w:val="24"/>
          <w:szCs w:val="24"/>
        </w:rPr>
        <w:t>между Департаментом общего образования Томской области и Муниципальным образованием «</w:t>
      </w:r>
      <w:proofErr w:type="spellStart"/>
      <w:r w:rsidR="00EC7198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="00EC7198">
        <w:rPr>
          <w:rFonts w:ascii="Times New Roman" w:hAnsi="Times New Roman" w:cs="Times New Roman"/>
          <w:bCs/>
          <w:sz w:val="24"/>
          <w:szCs w:val="24"/>
        </w:rPr>
        <w:t xml:space="preserve"> район»,</w:t>
      </w:r>
      <w:r w:rsidRPr="00F67D5B">
        <w:rPr>
          <w:rFonts w:ascii="Times New Roman" w:hAnsi="Times New Roman" w:cs="Times New Roman"/>
          <w:bCs/>
          <w:sz w:val="24"/>
          <w:szCs w:val="24"/>
        </w:rPr>
        <w:t xml:space="preserve"> распоряжений Администрации </w:t>
      </w:r>
      <w:proofErr w:type="spellStart"/>
      <w:r w:rsidRPr="00F67D5B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района от 22.12.2014  № 925, № 926, № 927 субсидия была распределена по учреждениям: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>- Муниципальное автономное общеобразовательное учреждение – средняя общеобразовательная школа № 4 города Асино Томской области (далее по тексту МАОУ СОШ № 4) 2 251 787,16 руб.;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>- Муниципальное автономное общеобразовательное учреждение гимназия № 2 города Асино Томской области 2 251 787,16 руб.;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 xml:space="preserve">- Муниципальное казённое специальное общеобразовательное учреждение для обучающихся воспитанников с ограниченными возможностями здоровья – специальная (коррекционная) общеобразовательная </w:t>
      </w:r>
      <w:r w:rsidRPr="00F67D5B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67D5B">
        <w:rPr>
          <w:rFonts w:ascii="Times New Roman" w:hAnsi="Times New Roman" w:cs="Times New Roman"/>
          <w:bCs/>
          <w:sz w:val="24"/>
          <w:szCs w:val="24"/>
        </w:rPr>
        <w:t xml:space="preserve"> школа № 10 города Асино Томской области 2 251 787,16 руб.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>В период проведения проверки проведена встречная проверка в МАОУ СОШ № 4 по вопросу «проверка целевого, эффективного использования ассигнований, предоставленных в 2014 году в рамках реализации государственной программы «Доступная среда на 2014 – 2016 годы». Учреждением средства были направлены на капитальный ремонт здания школы.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D5B">
        <w:rPr>
          <w:rFonts w:ascii="Times New Roman" w:hAnsi="Times New Roman" w:cs="Times New Roman"/>
          <w:b/>
          <w:bCs/>
          <w:sz w:val="24"/>
          <w:szCs w:val="24"/>
        </w:rPr>
        <w:t>2.  Результаты встречной проверки в МАОУ СОШ № 4.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 xml:space="preserve">В 2014 году МАОУ СОШ № 4 были доведены лимиты и перечислены ассигнования в полном объёме в сумме 2 251 787,16 руб. В 2014 году средства не были освоены и возвращены в соответствующие бюджеты. 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 xml:space="preserve">На основании распоряжения Администрации </w:t>
      </w:r>
      <w:proofErr w:type="spellStart"/>
      <w:r w:rsidRPr="00F67D5B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района от 29.01.2015 № 63 остаток средств, неиспользованных в 2014 году, был выделен учреждению в 2015 году </w:t>
      </w:r>
      <w:proofErr w:type="gramStart"/>
      <w:r w:rsidRPr="00F67D5B">
        <w:rPr>
          <w:rFonts w:ascii="Times New Roman" w:hAnsi="Times New Roman" w:cs="Times New Roman"/>
          <w:bCs/>
          <w:sz w:val="24"/>
          <w:szCs w:val="24"/>
        </w:rPr>
        <w:t>на те</w:t>
      </w:r>
      <w:proofErr w:type="gram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же цели. Следует отметить, что в распоряжении указана ссылка на статью 3.18 Федерального закона от 3.11.2006 № 174-ФЗ «Об автономных учреждениях. В указанном законе нет статьи 3.18, а есть пункт 3.18 статьи 2 согласно которого остатки средств, не использованные в текущем финансовом году могут использоваться автономным учреждением в очередном финансовом году при наличии потребности в направлении их </w:t>
      </w:r>
      <w:proofErr w:type="gramStart"/>
      <w:r w:rsidRPr="00F67D5B">
        <w:rPr>
          <w:rFonts w:ascii="Times New Roman" w:hAnsi="Times New Roman" w:cs="Times New Roman"/>
          <w:bCs/>
          <w:sz w:val="24"/>
          <w:szCs w:val="24"/>
        </w:rPr>
        <w:t>на те</w:t>
      </w:r>
      <w:proofErr w:type="gram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же цели. Копия распоряжения прилагается.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>За счёт предоставленных ассигнований были выполнены работы по созданию универсальной без барьерной среды, позволяющей обеспечить интеграцию детей инвалидов в 2015 году.</w:t>
      </w:r>
    </w:p>
    <w:p w:rsidR="00F67D5B" w:rsidRPr="00F67D5B" w:rsidRDefault="00F67D5B" w:rsidP="00F67D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D5B">
        <w:rPr>
          <w:rFonts w:ascii="Times New Roman" w:hAnsi="Times New Roman" w:cs="Times New Roman"/>
          <w:bCs/>
          <w:sz w:val="24"/>
          <w:szCs w:val="24"/>
        </w:rPr>
        <w:t>При проверке освоения выделенных ассигнований установлено нарушение статьи 34 Бюджетного кодекса РФ - не эффективно использованы бюджетные средства в сумме 3 896,07 руб., т. е. достигнут результат с использованием наибольшего объёма бюджетных средств. Проектно-сметная документация была разработана специалистами МАУ «</w:t>
      </w:r>
      <w:proofErr w:type="spellStart"/>
      <w:r w:rsidRPr="00F67D5B">
        <w:rPr>
          <w:rFonts w:ascii="Times New Roman" w:hAnsi="Times New Roman" w:cs="Times New Roman"/>
          <w:bCs/>
          <w:sz w:val="24"/>
          <w:szCs w:val="24"/>
        </w:rPr>
        <w:t>Асиновское</w:t>
      </w:r>
      <w:proofErr w:type="spellEnd"/>
      <w:r w:rsidRPr="00F67D5B">
        <w:rPr>
          <w:rFonts w:ascii="Times New Roman" w:hAnsi="Times New Roman" w:cs="Times New Roman"/>
          <w:bCs/>
          <w:sz w:val="24"/>
          <w:szCs w:val="24"/>
        </w:rPr>
        <w:t xml:space="preserve"> имущественное казначейство». </w:t>
      </w:r>
    </w:p>
    <w:p w:rsidR="00EC7198" w:rsidRPr="00475D3B" w:rsidRDefault="00EC7198" w:rsidP="0094370B">
      <w:pPr>
        <w:tabs>
          <w:tab w:val="left" w:pos="31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A2264" w:rsidRPr="0094370B" w:rsidRDefault="001A2264" w:rsidP="0094370B">
      <w:pPr>
        <w:tabs>
          <w:tab w:val="left" w:pos="31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70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  <w:r w:rsidR="0094370B" w:rsidRPr="0094370B">
        <w:rPr>
          <w:rFonts w:ascii="Times New Roman" w:hAnsi="Times New Roman" w:cs="Times New Roman"/>
          <w:b/>
          <w:sz w:val="24"/>
          <w:szCs w:val="24"/>
        </w:rPr>
        <w:tab/>
      </w:r>
    </w:p>
    <w:p w:rsidR="001A2264" w:rsidRPr="001A2264" w:rsidRDefault="001A2264" w:rsidP="001A2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64">
        <w:rPr>
          <w:rFonts w:ascii="Times New Roman" w:hAnsi="Times New Roman" w:cs="Times New Roman"/>
          <w:sz w:val="24"/>
          <w:szCs w:val="24"/>
        </w:rPr>
        <w:t xml:space="preserve"> Акт по результатам проверки подписан без замечаний и возражений.</w:t>
      </w:r>
    </w:p>
    <w:p w:rsidR="001A2264" w:rsidRPr="00F24CBA" w:rsidRDefault="001A2264" w:rsidP="00EC7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6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 </w:t>
      </w:r>
      <w:r>
        <w:rPr>
          <w:rFonts w:ascii="Times New Roman" w:hAnsi="Times New Roman" w:cs="Times New Roman"/>
          <w:sz w:val="24"/>
          <w:szCs w:val="24"/>
        </w:rPr>
        <w:t>Контрольно-счётным органом</w:t>
      </w:r>
      <w:r w:rsidRPr="001A226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A226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A2264">
        <w:rPr>
          <w:rFonts w:ascii="Times New Roman" w:hAnsi="Times New Roman" w:cs="Times New Roman"/>
          <w:sz w:val="24"/>
          <w:szCs w:val="24"/>
        </w:rPr>
        <w:t xml:space="preserve"> района направлено</w:t>
      </w:r>
      <w:r w:rsidR="00EC7198">
        <w:rPr>
          <w:rFonts w:ascii="Times New Roman" w:hAnsi="Times New Roman" w:cs="Times New Roman"/>
          <w:sz w:val="24"/>
          <w:szCs w:val="24"/>
        </w:rPr>
        <w:t xml:space="preserve"> информационное </w:t>
      </w:r>
      <w:r>
        <w:rPr>
          <w:rFonts w:ascii="Times New Roman" w:hAnsi="Times New Roman" w:cs="Times New Roman"/>
          <w:sz w:val="24"/>
          <w:szCs w:val="24"/>
        </w:rPr>
        <w:t xml:space="preserve">письмо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</w:t>
      </w:r>
      <w:r w:rsidR="00762DF7">
        <w:rPr>
          <w:rFonts w:ascii="Times New Roman" w:hAnsi="Times New Roman" w:cs="Times New Roman"/>
          <w:sz w:val="24"/>
          <w:szCs w:val="24"/>
        </w:rPr>
        <w:t>результатах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D3B" w:rsidRDefault="00A261BB" w:rsidP="00475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A" w:rsidRPr="00475D3B" w:rsidRDefault="00093DEA" w:rsidP="00475D3B">
      <w:pPr>
        <w:spacing w:after="0"/>
        <w:rPr>
          <w:rFonts w:ascii="Times New Roman" w:hAnsi="Times New Roman" w:cs="Times New Roman"/>
        </w:rPr>
      </w:pPr>
      <w:r w:rsidRPr="00475D3B">
        <w:rPr>
          <w:rFonts w:ascii="Times New Roman" w:hAnsi="Times New Roman" w:cs="Times New Roman"/>
        </w:rPr>
        <w:t xml:space="preserve">Председатель </w:t>
      </w:r>
    </w:p>
    <w:p w:rsidR="00093DEA" w:rsidRPr="00475D3B" w:rsidRDefault="00093DEA" w:rsidP="00475D3B">
      <w:pPr>
        <w:spacing w:after="0"/>
        <w:rPr>
          <w:rFonts w:ascii="Times New Roman" w:hAnsi="Times New Roman" w:cs="Times New Roman"/>
        </w:rPr>
      </w:pPr>
      <w:r w:rsidRPr="00475D3B">
        <w:rPr>
          <w:rFonts w:ascii="Times New Roman" w:hAnsi="Times New Roman" w:cs="Times New Roman"/>
        </w:rPr>
        <w:t>Контрольно-счётного органа</w:t>
      </w:r>
    </w:p>
    <w:p w:rsidR="00DE52E3" w:rsidRPr="002E02AA" w:rsidRDefault="00093DEA" w:rsidP="00475D3B">
      <w:pPr>
        <w:spacing w:after="0"/>
      </w:pPr>
      <w:r w:rsidRPr="00475D3B">
        <w:rPr>
          <w:rFonts w:ascii="Times New Roman" w:hAnsi="Times New Roman" w:cs="Times New Roman"/>
        </w:rPr>
        <w:t xml:space="preserve">Думы </w:t>
      </w:r>
      <w:proofErr w:type="spellStart"/>
      <w:r w:rsidRPr="00475D3B">
        <w:rPr>
          <w:rFonts w:ascii="Times New Roman" w:hAnsi="Times New Roman" w:cs="Times New Roman"/>
        </w:rPr>
        <w:t>Асиновского</w:t>
      </w:r>
      <w:proofErr w:type="spellEnd"/>
      <w:r w:rsidRPr="00475D3B">
        <w:rPr>
          <w:rFonts w:ascii="Times New Roman" w:hAnsi="Times New Roman" w:cs="Times New Roman"/>
        </w:rPr>
        <w:t xml:space="preserve"> района                                                                  </w:t>
      </w:r>
      <w:r w:rsidR="002E02AA" w:rsidRPr="00475D3B">
        <w:rPr>
          <w:rFonts w:ascii="Times New Roman" w:hAnsi="Times New Roman" w:cs="Times New Roman"/>
        </w:rPr>
        <w:t xml:space="preserve">                   Г.И. Никонов</w:t>
      </w:r>
      <w:r w:rsidR="00762DF7" w:rsidRPr="00475D3B">
        <w:rPr>
          <w:rFonts w:ascii="Times New Roman" w:hAnsi="Times New Roman" w:cs="Times New Roman"/>
        </w:rPr>
        <w:t>а</w:t>
      </w:r>
      <w:r>
        <w:tab/>
      </w:r>
    </w:p>
    <w:sectPr w:rsidR="00DE52E3" w:rsidRPr="002E02AA" w:rsidSect="00B769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F1D"/>
    <w:multiLevelType w:val="hybridMultilevel"/>
    <w:tmpl w:val="8672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BBD"/>
    <w:multiLevelType w:val="hybridMultilevel"/>
    <w:tmpl w:val="C10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734"/>
    <w:multiLevelType w:val="hybridMultilevel"/>
    <w:tmpl w:val="181A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0971"/>
    <w:multiLevelType w:val="hybridMultilevel"/>
    <w:tmpl w:val="B79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166CD"/>
    <w:multiLevelType w:val="hybridMultilevel"/>
    <w:tmpl w:val="D562C934"/>
    <w:lvl w:ilvl="0" w:tplc="E508F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64619"/>
    <w:multiLevelType w:val="hybridMultilevel"/>
    <w:tmpl w:val="6A88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E6B47"/>
    <w:multiLevelType w:val="hybridMultilevel"/>
    <w:tmpl w:val="8A1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A7A19"/>
    <w:multiLevelType w:val="hybridMultilevel"/>
    <w:tmpl w:val="68AAAD4C"/>
    <w:lvl w:ilvl="0" w:tplc="E258C6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BA"/>
    <w:rsid w:val="00093DEA"/>
    <w:rsid w:val="000F04E7"/>
    <w:rsid w:val="001911FA"/>
    <w:rsid w:val="0019581E"/>
    <w:rsid w:val="001A2264"/>
    <w:rsid w:val="001F0EDB"/>
    <w:rsid w:val="001F10D3"/>
    <w:rsid w:val="00232912"/>
    <w:rsid w:val="00297811"/>
    <w:rsid w:val="002B7D9E"/>
    <w:rsid w:val="002E02AA"/>
    <w:rsid w:val="00366071"/>
    <w:rsid w:val="00366A3D"/>
    <w:rsid w:val="003D485C"/>
    <w:rsid w:val="003F41B6"/>
    <w:rsid w:val="00460328"/>
    <w:rsid w:val="00464085"/>
    <w:rsid w:val="00475D3B"/>
    <w:rsid w:val="00481741"/>
    <w:rsid w:val="0049433F"/>
    <w:rsid w:val="004A1142"/>
    <w:rsid w:val="004E2628"/>
    <w:rsid w:val="005E39A1"/>
    <w:rsid w:val="005E5764"/>
    <w:rsid w:val="0062069E"/>
    <w:rsid w:val="00732901"/>
    <w:rsid w:val="00762DF7"/>
    <w:rsid w:val="007A782E"/>
    <w:rsid w:val="007D0CE8"/>
    <w:rsid w:val="00890FC9"/>
    <w:rsid w:val="008B1F1B"/>
    <w:rsid w:val="008B6A55"/>
    <w:rsid w:val="008C5E25"/>
    <w:rsid w:val="008E56E1"/>
    <w:rsid w:val="008F439D"/>
    <w:rsid w:val="0094370B"/>
    <w:rsid w:val="00952269"/>
    <w:rsid w:val="00976430"/>
    <w:rsid w:val="009A3F24"/>
    <w:rsid w:val="009C55FE"/>
    <w:rsid w:val="00A261BB"/>
    <w:rsid w:val="00A53A69"/>
    <w:rsid w:val="00A80A45"/>
    <w:rsid w:val="00AF5252"/>
    <w:rsid w:val="00B26131"/>
    <w:rsid w:val="00B43095"/>
    <w:rsid w:val="00B56E32"/>
    <w:rsid w:val="00B56E6E"/>
    <w:rsid w:val="00B7692C"/>
    <w:rsid w:val="00BB4FFA"/>
    <w:rsid w:val="00BF6099"/>
    <w:rsid w:val="00C16FB3"/>
    <w:rsid w:val="00C36662"/>
    <w:rsid w:val="00CE39AF"/>
    <w:rsid w:val="00D91818"/>
    <w:rsid w:val="00DE4F8D"/>
    <w:rsid w:val="00DE52E3"/>
    <w:rsid w:val="00EC7198"/>
    <w:rsid w:val="00F20192"/>
    <w:rsid w:val="00F2228D"/>
    <w:rsid w:val="00F24CBA"/>
    <w:rsid w:val="00F54803"/>
    <w:rsid w:val="00F67D5B"/>
    <w:rsid w:val="00F80BF6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0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8B1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1F1B"/>
  </w:style>
  <w:style w:type="character" w:styleId="a8">
    <w:name w:val="Hyperlink"/>
    <w:basedOn w:val="a0"/>
    <w:uiPriority w:val="99"/>
    <w:unhideWhenUsed/>
    <w:rsid w:val="00AF5252"/>
    <w:rPr>
      <w:color w:val="0000FF" w:themeColor="hyperlink"/>
      <w:u w:val="single"/>
    </w:rPr>
  </w:style>
  <w:style w:type="paragraph" w:styleId="a9">
    <w:name w:val="No Spacing"/>
    <w:uiPriority w:val="1"/>
    <w:qFormat/>
    <w:rsid w:val="00366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0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8B1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1F1B"/>
  </w:style>
  <w:style w:type="character" w:styleId="a8">
    <w:name w:val="Hyperlink"/>
    <w:basedOn w:val="a0"/>
    <w:uiPriority w:val="99"/>
    <w:unhideWhenUsed/>
    <w:rsid w:val="00AF5252"/>
    <w:rPr>
      <w:color w:val="0000FF" w:themeColor="hyperlink"/>
      <w:u w:val="single"/>
    </w:rPr>
  </w:style>
  <w:style w:type="paragraph" w:styleId="a9">
    <w:name w:val="No Spacing"/>
    <w:uiPriority w:val="1"/>
    <w:qFormat/>
    <w:rsid w:val="00366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42</cp:revision>
  <cp:lastPrinted>2014-12-24T03:15:00Z</cp:lastPrinted>
  <dcterms:created xsi:type="dcterms:W3CDTF">2014-12-22T10:02:00Z</dcterms:created>
  <dcterms:modified xsi:type="dcterms:W3CDTF">2015-09-25T08:24:00Z</dcterms:modified>
</cp:coreProperties>
</file>