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</w:t>
      </w:r>
      <w:r w:rsidR="007831C0">
        <w:t>20</w:t>
      </w:r>
      <w:r w:rsidR="00D85AFF">
        <w:t xml:space="preserve"> – 20</w:t>
      </w:r>
      <w:r w:rsidR="007831C0">
        <w:t>22</w:t>
      </w:r>
      <w:r w:rsidR="00D85AFF">
        <w:t xml:space="preserve">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7831C0">
        <w:rPr>
          <w:sz w:val="26"/>
          <w:szCs w:val="26"/>
        </w:rPr>
        <w:t>17</w:t>
      </w:r>
      <w:r w:rsidR="00EE3822" w:rsidRPr="00FB00F7">
        <w:rPr>
          <w:sz w:val="26"/>
          <w:szCs w:val="26"/>
        </w:rPr>
        <w:t>.</w:t>
      </w:r>
      <w:r w:rsidR="00D85AFF" w:rsidRPr="00FB00F7">
        <w:rPr>
          <w:sz w:val="26"/>
          <w:szCs w:val="26"/>
        </w:rPr>
        <w:t>0</w:t>
      </w:r>
      <w:r w:rsidR="007831C0">
        <w:rPr>
          <w:sz w:val="26"/>
          <w:szCs w:val="26"/>
        </w:rPr>
        <w:t>3</w:t>
      </w:r>
      <w:r w:rsidR="00D85AFF" w:rsidRPr="00FB00F7">
        <w:rPr>
          <w:sz w:val="26"/>
          <w:szCs w:val="26"/>
        </w:rPr>
        <w:t>.20</w:t>
      </w:r>
      <w:r w:rsidR="007831C0">
        <w:rPr>
          <w:sz w:val="26"/>
          <w:szCs w:val="26"/>
        </w:rPr>
        <w:t>20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</w:t>
      </w:r>
      <w:r w:rsidR="007831C0">
        <w:t>20</w:t>
      </w:r>
      <w:r w:rsidR="00D85AFF">
        <w:t xml:space="preserve"> – 20</w:t>
      </w:r>
      <w:r w:rsidR="007831C0">
        <w:t>22</w:t>
      </w:r>
      <w:r w:rsidR="00D85AFF">
        <w:t xml:space="preserve"> годы».</w:t>
      </w:r>
      <w:proofErr w:type="gramEnd"/>
    </w:p>
    <w:p w:rsidR="00895B56" w:rsidRDefault="00895B56" w:rsidP="00895B56">
      <w:pPr>
        <w:pStyle w:val="a6"/>
        <w:ind w:firstLine="567"/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</w:t>
      </w:r>
      <w:r w:rsidR="007831C0">
        <w:t>ское городское поселение» на 2020</w:t>
      </w:r>
      <w:r w:rsidR="00D85AFF">
        <w:t xml:space="preserve"> – 20</w:t>
      </w:r>
      <w:r w:rsidR="007831C0">
        <w:t>22</w:t>
      </w:r>
      <w:r w:rsidR="00D85AFF">
        <w:t xml:space="preserve"> годы»</w:t>
      </w:r>
      <w:r w:rsidR="007831C0">
        <w:t xml:space="preserve"> проведена</w:t>
      </w:r>
      <w:r w:rsidRPr="005C0B5C">
        <w:t xml:space="preserve"> </w:t>
      </w:r>
      <w:r w:rsidR="007831C0">
        <w:t>1</w:t>
      </w:r>
      <w:r w:rsidR="00FB5358">
        <w:t>7</w:t>
      </w:r>
      <w:r w:rsidRPr="00FB00F7">
        <w:t xml:space="preserve"> </w:t>
      </w:r>
      <w:r w:rsidR="00FB5358">
        <w:t>ма</w:t>
      </w:r>
      <w:r w:rsidR="007831C0">
        <w:t>рта</w:t>
      </w:r>
      <w:r w:rsidR="00D85AFF" w:rsidRPr="00FB00F7">
        <w:t xml:space="preserve"> </w:t>
      </w:r>
      <w:r w:rsidR="007831C0">
        <w:t xml:space="preserve">2020 </w:t>
      </w:r>
      <w:r w:rsidRPr="00FB00F7">
        <w:t>года в соответствии со статьёй 157 Бюджетного Кодекса, статьей</w:t>
      </w:r>
      <w:r>
        <w:t xml:space="preserve">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</w:t>
      </w:r>
      <w:proofErr w:type="gramEnd"/>
      <w:r>
        <w:t xml:space="preserve"> </w:t>
      </w:r>
      <w:proofErr w:type="gramStart"/>
      <w:r>
        <w:t xml:space="preserve">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7831C0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7831C0">
        <w:t>7</w:t>
      </w:r>
      <w:r w:rsidRPr="00BA09CA">
        <w:t>.12.201</w:t>
      </w:r>
      <w:r w:rsidR="007831C0">
        <w:t>7</w:t>
      </w:r>
      <w:r w:rsidRPr="00BA09CA">
        <w:t xml:space="preserve"> № </w:t>
      </w:r>
      <w:r w:rsidR="007831C0">
        <w:t>7</w:t>
      </w:r>
      <w:r w:rsidR="00FB5358">
        <w:t>5</w:t>
      </w:r>
      <w:r w:rsidRPr="009F39F0">
        <w:t>, распоряжения председателя</w:t>
      </w:r>
      <w:proofErr w:type="gramEnd"/>
      <w:r w:rsidRPr="009F39F0">
        <w:t xml:space="preserve"> Контрольно-счетного органа  на проведение контрольного мероприятия от </w:t>
      </w:r>
      <w:r w:rsidR="007831C0">
        <w:t>1</w:t>
      </w:r>
      <w:r w:rsidR="00FB5358">
        <w:t>7</w:t>
      </w:r>
      <w:r w:rsidRPr="009F39F0">
        <w:t>.</w:t>
      </w:r>
      <w:r w:rsidR="00D85AFF">
        <w:t>0</w:t>
      </w:r>
      <w:r w:rsidR="007831C0">
        <w:t>3</w:t>
      </w:r>
      <w:r w:rsidRPr="009F39F0">
        <w:t>.20</w:t>
      </w:r>
      <w:r w:rsidR="007831C0">
        <w:t>20</w:t>
      </w:r>
      <w:r w:rsidRPr="009F39F0">
        <w:t xml:space="preserve"> № </w:t>
      </w:r>
      <w:r w:rsidR="007831C0">
        <w:t>1</w:t>
      </w:r>
      <w:r w:rsidR="00FB5358">
        <w:t>7</w:t>
      </w:r>
      <w:r w:rsidRPr="009F39F0">
        <w:t>.</w:t>
      </w:r>
    </w:p>
    <w:p w:rsidR="00416E86" w:rsidRPr="005C0B5C" w:rsidRDefault="00416E86" w:rsidP="00895B56">
      <w:pPr>
        <w:pStyle w:val="a6"/>
        <w:ind w:firstLine="567"/>
        <w:jc w:val="both"/>
        <w:rPr>
          <w:b/>
          <w:color w:val="FF0000"/>
        </w:rPr>
      </w:pP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FB00F7" w:rsidRDefault="00FB00F7" w:rsidP="00FB00F7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831C0">
        <w:t>утвердить</w:t>
      </w:r>
      <w:r>
        <w:t xml:space="preserve"> муниципальную программу «</w:t>
      </w:r>
      <w:r w:rsidR="006375AA">
        <w:t>Профи</w:t>
      </w:r>
      <w:r w:rsidR="009131B1">
        <w:t>лактика терроризма</w:t>
      </w:r>
      <w:r w:rsidR="004F6B1C">
        <w:t xml:space="preserve"> и экстремизма в муниципальном образовании «Асиновское городское</w:t>
      </w:r>
      <w:r>
        <w:t xml:space="preserve"> поселение» на 20</w:t>
      </w:r>
      <w:r w:rsidR="007831C0">
        <w:t>20-2022</w:t>
      </w:r>
      <w:r>
        <w:t xml:space="preserve"> годы» (д</w:t>
      </w:r>
      <w:r w:rsidR="007831C0">
        <w:t>алее – Муниципальная программа).</w:t>
      </w:r>
    </w:p>
    <w:p w:rsidR="00011802" w:rsidRDefault="00011802" w:rsidP="008859E9">
      <w:pPr>
        <w:suppressAutoHyphens w:val="0"/>
        <w:autoSpaceDE w:val="0"/>
        <w:autoSpaceDN w:val="0"/>
        <w:adjustRightInd w:val="0"/>
        <w:ind w:firstLine="567"/>
        <w:jc w:val="both"/>
      </w:pPr>
    </w:p>
    <w:p w:rsidR="00FB00F7" w:rsidRDefault="007831C0" w:rsidP="00D85AFF">
      <w:pPr>
        <w:pStyle w:val="a8"/>
        <w:ind w:left="0" w:firstLine="567"/>
        <w:jc w:val="both"/>
      </w:pPr>
      <w:r>
        <w:lastRenderedPageBreak/>
        <w:t xml:space="preserve">При рассмотрении проекта </w:t>
      </w:r>
      <w:r w:rsidR="003D37BF">
        <w:t>постановления Администрации</w:t>
      </w:r>
      <w:r w:rsidR="003D37BF" w:rsidRPr="005C0B5C">
        <w:t xml:space="preserve"> </w:t>
      </w:r>
      <w:r w:rsidR="003D37BF">
        <w:t>Асиновского городского</w:t>
      </w:r>
      <w:r w:rsidR="003D37BF" w:rsidRPr="005C0B5C">
        <w:t xml:space="preserve"> поселения «Об утверждении </w:t>
      </w:r>
      <w:r w:rsidR="003D37BF">
        <w:t>муниципальной программы «Профилактика терроризма и экстремизма в муниципальном образовании «Асиновское городское поселение» на 2020 – 2022 годы» выявлены следующие нарушения:</w:t>
      </w:r>
    </w:p>
    <w:p w:rsidR="003D37BF" w:rsidRDefault="003D37BF" w:rsidP="003D37BF">
      <w:pPr>
        <w:pStyle w:val="a8"/>
        <w:numPr>
          <w:ilvl w:val="0"/>
          <w:numId w:val="4"/>
        </w:numPr>
        <w:jc w:val="both"/>
      </w:pPr>
      <w:r>
        <w:t>В паспорте муниципальной программы сумма «всего по источникам» не соответствует итоговой сумме в разрезе по годам.</w:t>
      </w:r>
    </w:p>
    <w:p w:rsidR="003D37BF" w:rsidRDefault="003D37BF" w:rsidP="003D37BF">
      <w:pPr>
        <w:pStyle w:val="a8"/>
        <w:numPr>
          <w:ilvl w:val="0"/>
          <w:numId w:val="4"/>
        </w:numPr>
        <w:jc w:val="both"/>
      </w:pPr>
      <w:r>
        <w:t>В нарушение пункта 8  П</w:t>
      </w:r>
      <w:r>
        <w:rPr>
          <w:rFonts w:eastAsia="Arial Unicode MS"/>
          <w:color w:val="000000"/>
        </w:rPr>
        <w:t>орядка принятия решений о разработке муниципальных программ Асиновского городского поселения, их формирования и реализации, утвержденного Постановлением Администрации Асиновского городского поселения от 06.04.2016 № 293/16</w:t>
      </w:r>
      <w:r w:rsidR="00C00CF9">
        <w:rPr>
          <w:rFonts w:eastAsia="Arial Unicode MS"/>
          <w:color w:val="000000"/>
        </w:rPr>
        <w:t xml:space="preserve"> (далее – Порядок)</w:t>
      </w:r>
      <w:r>
        <w:rPr>
          <w:rFonts w:eastAsia="Arial Unicode MS"/>
          <w:color w:val="000000"/>
        </w:rPr>
        <w:t>, в проекте МП отсутствует глава «У</w:t>
      </w:r>
      <w:r>
        <w:t xml:space="preserve">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программы, в том числе анализ рисков реализации муниципальной программы».</w:t>
      </w:r>
    </w:p>
    <w:p w:rsidR="003D37BF" w:rsidRDefault="003D37BF" w:rsidP="003D37BF">
      <w:pPr>
        <w:pStyle w:val="a8"/>
        <w:numPr>
          <w:ilvl w:val="0"/>
          <w:numId w:val="4"/>
        </w:numPr>
        <w:jc w:val="both"/>
      </w:pPr>
      <w:r>
        <w:t>Таблица «Ресурсное обеспечение реализации муниципальной программы за счет средств бюджета муниципального образования «Асиновское городское поселение» по главным распорядителям средств бюджета муниципального образования «Асиновское городское поселение» не соответствует Порядку.</w:t>
      </w:r>
    </w:p>
    <w:p w:rsidR="00C00CF9" w:rsidRDefault="00C00CF9" w:rsidP="002F62BE">
      <w:pPr>
        <w:pStyle w:val="a8"/>
        <w:ind w:left="0"/>
        <w:jc w:val="both"/>
      </w:pPr>
    </w:p>
    <w:p w:rsidR="00C50409" w:rsidRDefault="00516BE0" w:rsidP="00C50409">
      <w:pPr>
        <w:spacing w:line="288" w:lineRule="auto"/>
        <w:ind w:firstLine="567"/>
        <w:jc w:val="both"/>
      </w:pPr>
      <w:r>
        <w:tab/>
      </w:r>
      <w:proofErr w:type="gramStart"/>
      <w:r>
        <w:t xml:space="preserve">Таким образом, Контрольно счетный орган Думы Асиновского района </w:t>
      </w:r>
      <w:r w:rsidR="00BD202B">
        <w:t xml:space="preserve">считает, что проект постановления Администрации Асиновского городского </w:t>
      </w:r>
      <w:r w:rsidR="003D3EA3" w:rsidRPr="005C0B5C">
        <w:t xml:space="preserve">«Об утверждении </w:t>
      </w:r>
      <w:r w:rsidR="003D3EA3">
        <w:t>муниципальной программы «Профилактика терроризма и экстремизма в муниципальном образовании «Асиновское городское по</w:t>
      </w:r>
      <w:r w:rsidR="00011802">
        <w:t>селение» на 20</w:t>
      </w:r>
      <w:r w:rsidR="007831C0">
        <w:t>20</w:t>
      </w:r>
      <w:r w:rsidR="00011802">
        <w:t xml:space="preserve"> – 20</w:t>
      </w:r>
      <w:r w:rsidR="007831C0">
        <w:t>22</w:t>
      </w:r>
      <w:r w:rsidR="00011802">
        <w:t xml:space="preserve"> годы»</w:t>
      </w:r>
      <w:r w:rsidR="003D3EA3">
        <w:t xml:space="preserve"> </w:t>
      </w:r>
      <w:r w:rsidR="00C50409">
        <w:t>может быть принят после приведения его в соответствие с Порядком принятия решений о разработке муниципальных программ Асиновского городского поселения, их формирования  и реализации.</w:t>
      </w:r>
      <w:proofErr w:type="gramEnd"/>
    </w:p>
    <w:p w:rsidR="003D3EA3" w:rsidRPr="00CB7A5F" w:rsidRDefault="003D3EA3" w:rsidP="00176A3C">
      <w:pPr>
        <w:spacing w:line="288" w:lineRule="auto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2F62BE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E582A"/>
    <w:multiLevelType w:val="hybridMultilevel"/>
    <w:tmpl w:val="C742B7A4"/>
    <w:lvl w:ilvl="0" w:tplc="A28AF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1802"/>
    <w:rsid w:val="0002590D"/>
    <w:rsid w:val="00026A78"/>
    <w:rsid w:val="00033F6D"/>
    <w:rsid w:val="0008635D"/>
    <w:rsid w:val="001134C5"/>
    <w:rsid w:val="00136F15"/>
    <w:rsid w:val="00176A3C"/>
    <w:rsid w:val="001A768B"/>
    <w:rsid w:val="001D233C"/>
    <w:rsid w:val="002507D1"/>
    <w:rsid w:val="00276BC8"/>
    <w:rsid w:val="002B398D"/>
    <w:rsid w:val="002F62BE"/>
    <w:rsid w:val="002F74F1"/>
    <w:rsid w:val="003855CB"/>
    <w:rsid w:val="003D37BF"/>
    <w:rsid w:val="003D3EA3"/>
    <w:rsid w:val="00416E86"/>
    <w:rsid w:val="004F6B1C"/>
    <w:rsid w:val="00516BE0"/>
    <w:rsid w:val="005C363E"/>
    <w:rsid w:val="00614345"/>
    <w:rsid w:val="006375AA"/>
    <w:rsid w:val="006A2BE8"/>
    <w:rsid w:val="007718F9"/>
    <w:rsid w:val="007831C0"/>
    <w:rsid w:val="007838F2"/>
    <w:rsid w:val="007A1126"/>
    <w:rsid w:val="008859E9"/>
    <w:rsid w:val="00895B56"/>
    <w:rsid w:val="009131B1"/>
    <w:rsid w:val="00932D0B"/>
    <w:rsid w:val="00962F1E"/>
    <w:rsid w:val="00A3743C"/>
    <w:rsid w:val="00A61242"/>
    <w:rsid w:val="00AF5457"/>
    <w:rsid w:val="00B5495B"/>
    <w:rsid w:val="00B716C6"/>
    <w:rsid w:val="00BD202B"/>
    <w:rsid w:val="00C00CF9"/>
    <w:rsid w:val="00C50409"/>
    <w:rsid w:val="00C823D0"/>
    <w:rsid w:val="00D479F9"/>
    <w:rsid w:val="00D61870"/>
    <w:rsid w:val="00D85AFF"/>
    <w:rsid w:val="00D93484"/>
    <w:rsid w:val="00E421B8"/>
    <w:rsid w:val="00E5237D"/>
    <w:rsid w:val="00E87700"/>
    <w:rsid w:val="00ED7191"/>
    <w:rsid w:val="00EE3822"/>
    <w:rsid w:val="00F11CD5"/>
    <w:rsid w:val="00FB00F7"/>
    <w:rsid w:val="00F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24</cp:revision>
  <cp:lastPrinted>2018-04-13T03:43:00Z</cp:lastPrinted>
  <dcterms:created xsi:type="dcterms:W3CDTF">2017-08-15T08:01:00Z</dcterms:created>
  <dcterms:modified xsi:type="dcterms:W3CDTF">2020-03-17T02:36:00Z</dcterms:modified>
</cp:coreProperties>
</file>