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98" w:rsidRDefault="00C32B98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C32B98" w:rsidRDefault="00C32B98" w:rsidP="00895B56">
      <w:pPr>
        <w:jc w:val="center"/>
      </w:pPr>
    </w:p>
    <w:p w:rsidR="00C32B98" w:rsidRPr="00493BDB" w:rsidRDefault="00C32B98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32B98" w:rsidRPr="00493BDB" w:rsidRDefault="00C32B98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32B98" w:rsidRDefault="00C32B98" w:rsidP="00895B56">
      <w:pPr>
        <w:jc w:val="center"/>
      </w:pPr>
    </w:p>
    <w:p w:rsidR="00C32B98" w:rsidRDefault="00C32B98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32B98" w:rsidRDefault="00C32B98" w:rsidP="00895B56">
      <w:pPr>
        <w:jc w:val="center"/>
      </w:pPr>
      <w:r>
        <w:t xml:space="preserve">на проект решения Совета Ягодного сельского поселения «О внесении изменений в  решение Совета Ягодного сельского 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 </w:t>
      </w:r>
    </w:p>
    <w:p w:rsidR="00C32B98" w:rsidRPr="00811946" w:rsidRDefault="00C32B98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18</w:t>
      </w:r>
      <w:r w:rsidRPr="00214366">
        <w:t>.</w:t>
      </w:r>
      <w:r>
        <w:t>06</w:t>
      </w:r>
      <w:r w:rsidRPr="00214366">
        <w:t>.20</w:t>
      </w:r>
      <w:r>
        <w:t>20</w:t>
      </w:r>
    </w:p>
    <w:p w:rsidR="00C32B98" w:rsidRPr="00CB7A5F" w:rsidRDefault="00C32B98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C32B98" w:rsidRDefault="00C32B98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</w:t>
      </w:r>
    </w:p>
    <w:p w:rsidR="00C32B98" w:rsidRPr="005C0B5C" w:rsidRDefault="00C32B98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  проведена в период с 17 июня</w:t>
      </w:r>
      <w:r w:rsidRPr="00214366">
        <w:t xml:space="preserve"> 20</w:t>
      </w:r>
      <w:r>
        <w:t>20</w:t>
      </w:r>
      <w:r w:rsidRPr="00214366">
        <w:t xml:space="preserve"> года по </w:t>
      </w:r>
      <w:r>
        <w:t>22</w:t>
      </w:r>
      <w:r w:rsidRPr="00214366">
        <w:t xml:space="preserve"> </w:t>
      </w:r>
      <w:r>
        <w:t xml:space="preserve">июня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16</w:t>
      </w:r>
      <w:r w:rsidRPr="00214366">
        <w:t>.</w:t>
      </w:r>
      <w:r>
        <w:t>06</w:t>
      </w:r>
      <w:r w:rsidRPr="00214366">
        <w:t>.20</w:t>
      </w:r>
      <w:r>
        <w:t>20</w:t>
      </w:r>
      <w:r w:rsidRPr="00214366">
        <w:t xml:space="preserve"> № </w:t>
      </w:r>
      <w:r>
        <w:t>49</w:t>
      </w:r>
      <w:r w:rsidRPr="009F39F0">
        <w:t>.</w:t>
      </w:r>
    </w:p>
    <w:p w:rsidR="00C32B98" w:rsidRDefault="00C32B98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C32B98" w:rsidRDefault="00C32B98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C32B98" w:rsidRDefault="00C32B98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C32B98" w:rsidRDefault="00C32B98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3414,0 тыс. рублей и составят 14208,6 тыс. рублей;</w:t>
      </w:r>
    </w:p>
    <w:p w:rsidR="00C32B98" w:rsidRDefault="00C32B98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3414,0 тыс. рублей и составят 15228,5 тыс. рублей;</w:t>
      </w:r>
    </w:p>
    <w:p w:rsidR="00C32B98" w:rsidRDefault="00C32B98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Дефицит бюджета поселения остался на прежнем уровне и составил 1019,9 тыс. рублей.</w:t>
      </w:r>
    </w:p>
    <w:p w:rsidR="00C32B98" w:rsidRPr="00893E35" w:rsidRDefault="00C32B98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32B98" w:rsidRPr="00893E35" w:rsidRDefault="00C32B98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32B98" w:rsidRDefault="00C32B98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32B98" w:rsidRDefault="00C32B98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32B98" w:rsidRPr="00737685" w:rsidRDefault="00C32B98" w:rsidP="0021436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32B98" w:rsidRPr="00766300" w:rsidRDefault="00C32B98" w:rsidP="00F07C01">
            <w:pPr>
              <w:pStyle w:val="BodyTextIndent"/>
              <w:ind w:left="0"/>
              <w:jc w:val="both"/>
            </w:pPr>
            <w:r w:rsidRPr="00766300">
              <w:t>3961,3</w:t>
            </w:r>
          </w:p>
        </w:tc>
        <w:tc>
          <w:tcPr>
            <w:tcW w:w="1701" w:type="dxa"/>
          </w:tcPr>
          <w:p w:rsidR="00C32B98" w:rsidRPr="00766300" w:rsidRDefault="00C32B98" w:rsidP="00811946">
            <w:pPr>
              <w:pStyle w:val="BodyTextIndent"/>
              <w:ind w:left="0"/>
              <w:jc w:val="both"/>
            </w:pPr>
            <w:r w:rsidRPr="00766300">
              <w:t>4481,6</w:t>
            </w:r>
          </w:p>
        </w:tc>
        <w:tc>
          <w:tcPr>
            <w:tcW w:w="1950" w:type="dxa"/>
          </w:tcPr>
          <w:p w:rsidR="00C32B98" w:rsidRPr="00766300" w:rsidRDefault="00C32B98" w:rsidP="00811946">
            <w:pPr>
              <w:pStyle w:val="BodyTextIndent"/>
              <w:ind w:left="0"/>
              <w:jc w:val="both"/>
            </w:pPr>
            <w:r w:rsidRPr="00766300">
              <w:t>+520,3</w:t>
            </w: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32B98" w:rsidRPr="00766300" w:rsidRDefault="00C32B98" w:rsidP="00F07C01">
            <w:pPr>
              <w:pStyle w:val="BodyTextIndent"/>
              <w:ind w:left="0"/>
              <w:jc w:val="both"/>
            </w:pPr>
            <w:r w:rsidRPr="00766300">
              <w:t>6833,3</w:t>
            </w:r>
          </w:p>
        </w:tc>
        <w:tc>
          <w:tcPr>
            <w:tcW w:w="1701" w:type="dxa"/>
          </w:tcPr>
          <w:p w:rsidR="00C32B98" w:rsidRPr="00766300" w:rsidRDefault="00C32B98" w:rsidP="006F5D7F">
            <w:pPr>
              <w:pStyle w:val="BodyTextIndent"/>
              <w:ind w:left="0"/>
              <w:jc w:val="both"/>
            </w:pPr>
            <w:r w:rsidRPr="00766300">
              <w:t>9727,0</w:t>
            </w:r>
          </w:p>
        </w:tc>
        <w:tc>
          <w:tcPr>
            <w:tcW w:w="1950" w:type="dxa"/>
          </w:tcPr>
          <w:p w:rsidR="00C32B98" w:rsidRPr="00766300" w:rsidRDefault="00C32B98" w:rsidP="00811946">
            <w:pPr>
              <w:pStyle w:val="BodyTextIndent"/>
              <w:ind w:left="0"/>
              <w:jc w:val="both"/>
            </w:pPr>
            <w:r w:rsidRPr="00766300">
              <w:t>+2893,7</w:t>
            </w: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32B98" w:rsidRPr="00766300" w:rsidRDefault="00C32B98" w:rsidP="00F07C01">
            <w:pPr>
              <w:pStyle w:val="BodyTextIndent"/>
              <w:ind w:left="0"/>
              <w:jc w:val="both"/>
              <w:rPr>
                <w:b/>
              </w:rPr>
            </w:pPr>
            <w:r w:rsidRPr="00766300">
              <w:t>10794,6</w:t>
            </w:r>
          </w:p>
        </w:tc>
        <w:tc>
          <w:tcPr>
            <w:tcW w:w="1701" w:type="dxa"/>
          </w:tcPr>
          <w:p w:rsidR="00C32B98" w:rsidRPr="00766300" w:rsidRDefault="00C32B98" w:rsidP="00E16191">
            <w:pPr>
              <w:pStyle w:val="BodyTextIndent"/>
              <w:ind w:left="0"/>
              <w:jc w:val="both"/>
              <w:rPr>
                <w:b/>
              </w:rPr>
            </w:pPr>
            <w:r w:rsidRPr="00766300">
              <w:t>14208,6</w:t>
            </w:r>
          </w:p>
        </w:tc>
        <w:tc>
          <w:tcPr>
            <w:tcW w:w="1950" w:type="dxa"/>
          </w:tcPr>
          <w:p w:rsidR="00C32B98" w:rsidRPr="00766300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66300">
              <w:rPr>
                <w:b/>
              </w:rPr>
              <w:t>+</w:t>
            </w:r>
            <w:r w:rsidRPr="00766300">
              <w:t>3414,0</w:t>
            </w:r>
          </w:p>
        </w:tc>
      </w:tr>
    </w:tbl>
    <w:p w:rsidR="00C32B98" w:rsidRDefault="00C32B98" w:rsidP="00811946">
      <w:pPr>
        <w:pStyle w:val="BodyTextIndent"/>
        <w:ind w:left="0" w:firstLine="567"/>
        <w:jc w:val="both"/>
      </w:pP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 xml:space="preserve">Доходную часть бюджета предлагается увеличить в общей сумме на </w:t>
      </w:r>
      <w:r w:rsidRPr="00347DDF">
        <w:t>3414,0</w:t>
      </w:r>
      <w:r>
        <w:t xml:space="preserve"> тыс. рублей, в том числе за счет безвозмездных поступлений в сумме  2893,8 тыс. рублей: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>1. увеличение иных межбюджетных трансфертов, передаваемых бюджетам сельских поселений в общей сумме 2761,9 тыс. рублей, в том числе: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>- на реализацию мероприятий «Обеспечение население Асиновского района чистой питьевой водой» в сумме 300,0  тыс. рублей;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>- на проведение мероприятий по подготовки объектов водоснабжения, водоотведения к прохождению отопительного сезона в сумме 496,8 тыс. рублей;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>- на реализацию мероприятия по подготовки объектов теплоснабжения к прохождению отопительного сезона в сумме 217,5 тыс. рублей;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 w:rsidRPr="00AC148F">
        <w:t xml:space="preserve">- </w:t>
      </w:r>
      <w:r>
        <w:t xml:space="preserve"> </w:t>
      </w:r>
      <w:r w:rsidRPr="00AC148F">
        <w:t xml:space="preserve">на реализацию </w:t>
      </w:r>
      <w:r>
        <w:t>мероприятия «Софинансирование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образования, отобранных на конкурсной основе» в сумме 1697,6 тыс. рублей;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>- на обеспечение и проведения противопожарных мероприятий в сумме 50,0 тыс. рублей (на создание минерализованных полос вокруг населенного пункта).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>2. Поступления от денежных пожертвований, предоставляемых физическими лицами получателям средств бюджетов сельских поселений в сумме 121,9 тыс. рублей;</w:t>
      </w:r>
    </w:p>
    <w:p w:rsidR="00C32B98" w:rsidRDefault="00C32B98" w:rsidP="008E4729">
      <w:pPr>
        <w:pStyle w:val="BodyTextIndent"/>
        <w:spacing w:after="0"/>
        <w:ind w:left="0" w:firstLine="567"/>
        <w:jc w:val="both"/>
      </w:pPr>
      <w:r>
        <w:t xml:space="preserve">-прочие безвозмездные поступления в бюджеты сельских поселений в сумме 10,0 тыс. рублей. </w:t>
      </w:r>
    </w:p>
    <w:p w:rsidR="00C32B98" w:rsidRDefault="00C32B98" w:rsidP="00D305A7">
      <w:pPr>
        <w:pStyle w:val="BodyTextIndent"/>
        <w:spacing w:after="0"/>
        <w:ind w:left="0" w:firstLine="567"/>
        <w:jc w:val="both"/>
      </w:pPr>
      <w:r>
        <w:t>А также доходная часть бюджета увеличивается за счет собственных доходов в сумме 520,3 тыс. рублей, в том числе:</w:t>
      </w:r>
    </w:p>
    <w:p w:rsidR="00C32B98" w:rsidRDefault="00C32B98" w:rsidP="00D305A7">
      <w:pPr>
        <w:pStyle w:val="BodyTextIndent"/>
        <w:spacing w:after="0"/>
        <w:ind w:left="0" w:firstLine="567"/>
        <w:jc w:val="both"/>
      </w:pPr>
      <w:r>
        <w:t>- от продажи земельных участков, находящихся в собственности сельских поселений в сумме 294,3 тыс. рублей;</w:t>
      </w:r>
    </w:p>
    <w:p w:rsidR="00C32B98" w:rsidRDefault="00C32B98" w:rsidP="00D305A7">
      <w:pPr>
        <w:pStyle w:val="BodyTextIndent"/>
        <w:spacing w:after="0"/>
        <w:ind w:left="0" w:firstLine="567"/>
        <w:jc w:val="both"/>
      </w:pPr>
      <w:r>
        <w:t>- поступления бюджетных средств от уплаты единого сельскохозяйственного налога в сумме 49,0 тыс. рублей;</w:t>
      </w:r>
    </w:p>
    <w:p w:rsidR="00C32B98" w:rsidRDefault="00C32B98" w:rsidP="00D305A7">
      <w:pPr>
        <w:pStyle w:val="BodyTextIndent"/>
        <w:spacing w:after="0"/>
        <w:ind w:left="0" w:firstLine="567"/>
        <w:jc w:val="both"/>
      </w:pPr>
      <w:r>
        <w:t>- поступления доходов от продажи муниципального имущества, находящегося в собственности сельского поселения в сумме 217,0 тыс. рублей.</w:t>
      </w:r>
    </w:p>
    <w:p w:rsidR="00C32B98" w:rsidRDefault="00C32B98" w:rsidP="00D305A7">
      <w:pPr>
        <w:pStyle w:val="BodyTextIndent"/>
        <w:spacing w:after="0"/>
        <w:ind w:left="0" w:firstLine="567"/>
        <w:jc w:val="both"/>
      </w:pPr>
      <w:r>
        <w:t>- доходная часть бюджета уменьшена за счет уточнения поступления от уплаты налога на имущество в сумме 40,0 тыс. рублей.</w:t>
      </w:r>
    </w:p>
    <w:p w:rsidR="00C32B98" w:rsidRDefault="00C32B98" w:rsidP="00D305A7">
      <w:pPr>
        <w:pStyle w:val="BodyTextIndent"/>
        <w:spacing w:after="0"/>
        <w:ind w:left="0" w:firstLine="567"/>
        <w:jc w:val="both"/>
        <w:rPr>
          <w:b/>
        </w:rPr>
      </w:pPr>
    </w:p>
    <w:p w:rsidR="00C32B98" w:rsidRDefault="00C32B98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2020 год.</w:t>
      </w:r>
    </w:p>
    <w:p w:rsidR="00C32B98" w:rsidRDefault="00C32B98" w:rsidP="00863C9E">
      <w:pPr>
        <w:pStyle w:val="BodyTextIndent"/>
        <w:spacing w:after="0"/>
        <w:ind w:left="0" w:firstLine="709"/>
        <w:jc w:val="both"/>
      </w:pPr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«Ягодное сельское поселение Асиновского района Томской области» на 2020 год» к решению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</w:t>
      </w:r>
    </w:p>
    <w:p w:rsidR="00C32B98" w:rsidRDefault="00C32B98" w:rsidP="00863C9E">
      <w:pPr>
        <w:pStyle w:val="BodyTextIndent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C32B98" w:rsidRDefault="00C32B98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</w:t>
      </w:r>
    </w:p>
    <w:p w:rsidR="00C32B98" w:rsidRDefault="00C32B98" w:rsidP="00811946">
      <w:pPr>
        <w:pStyle w:val="BodyTextIndent"/>
        <w:ind w:left="0" w:firstLine="709"/>
        <w:jc w:val="both"/>
      </w:pPr>
    </w:p>
    <w:p w:rsidR="00C32B98" w:rsidRDefault="00C32B98" w:rsidP="00811946">
      <w:pPr>
        <w:pStyle w:val="BodyTextIndent"/>
        <w:ind w:left="0" w:firstLine="709"/>
        <w:jc w:val="both"/>
      </w:pPr>
    </w:p>
    <w:p w:rsidR="00C32B98" w:rsidRPr="00D15E0E" w:rsidRDefault="00C32B98" w:rsidP="00863C9E">
      <w:pPr>
        <w:pStyle w:val="BodyTextIndent"/>
        <w:ind w:left="0" w:firstLine="709"/>
        <w:jc w:val="right"/>
      </w:pPr>
      <w:r>
        <w:t xml:space="preserve">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C32B98" w:rsidTr="00117D99">
        <w:trPr>
          <w:trHeight w:val="801"/>
        </w:trPr>
        <w:tc>
          <w:tcPr>
            <w:tcW w:w="1427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C32B98" w:rsidTr="00117D99">
        <w:trPr>
          <w:trHeight w:val="661"/>
        </w:trPr>
        <w:tc>
          <w:tcPr>
            <w:tcW w:w="1427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C32B98" w:rsidRPr="00021AB6" w:rsidRDefault="00C32B98" w:rsidP="00F07C01">
            <w:pPr>
              <w:pStyle w:val="BodyTextIndent"/>
              <w:ind w:left="0"/>
              <w:jc w:val="both"/>
            </w:pPr>
            <w:r>
              <w:t>5171,6</w:t>
            </w:r>
          </w:p>
        </w:tc>
        <w:tc>
          <w:tcPr>
            <w:tcW w:w="1576" w:type="dxa"/>
          </w:tcPr>
          <w:p w:rsidR="00C32B98" w:rsidRPr="00021AB6" w:rsidRDefault="00C32B98" w:rsidP="00143577">
            <w:pPr>
              <w:pStyle w:val="BodyTextIndent"/>
              <w:ind w:left="0"/>
              <w:jc w:val="both"/>
            </w:pPr>
            <w:r>
              <w:t>5321,6</w:t>
            </w:r>
          </w:p>
        </w:tc>
        <w:tc>
          <w:tcPr>
            <w:tcW w:w="1542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C32B98" w:rsidTr="00117D99">
        <w:trPr>
          <w:trHeight w:val="661"/>
        </w:trPr>
        <w:tc>
          <w:tcPr>
            <w:tcW w:w="1427" w:type="dxa"/>
          </w:tcPr>
          <w:p w:rsidR="00C32B98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C32B98" w:rsidRPr="00774DE4" w:rsidRDefault="00C32B98" w:rsidP="00774DE4">
            <w:pPr>
              <w:pStyle w:val="BodyTextIndent"/>
              <w:ind w:left="0"/>
            </w:pPr>
            <w:r w:rsidRPr="00774D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C32B98" w:rsidRPr="00021AB6" w:rsidRDefault="00C32B98" w:rsidP="00F07C01">
            <w:pPr>
              <w:pStyle w:val="BodyTextIndent"/>
              <w:ind w:left="0"/>
              <w:jc w:val="both"/>
            </w:pPr>
            <w:r>
              <w:t>264,0</w:t>
            </w:r>
          </w:p>
        </w:tc>
        <w:tc>
          <w:tcPr>
            <w:tcW w:w="1576" w:type="dxa"/>
          </w:tcPr>
          <w:p w:rsidR="00C32B98" w:rsidRPr="00021AB6" w:rsidRDefault="00C32B98" w:rsidP="00143577">
            <w:pPr>
              <w:pStyle w:val="BodyTextIndent"/>
              <w:ind w:left="0"/>
              <w:jc w:val="both"/>
            </w:pPr>
            <w:r>
              <w:t>399,0</w:t>
            </w:r>
          </w:p>
        </w:tc>
        <w:tc>
          <w:tcPr>
            <w:tcW w:w="1542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+135,0</w:t>
            </w:r>
          </w:p>
        </w:tc>
      </w:tr>
      <w:tr w:rsidR="00C32B98" w:rsidTr="00117D99">
        <w:trPr>
          <w:trHeight w:val="661"/>
        </w:trPr>
        <w:tc>
          <w:tcPr>
            <w:tcW w:w="1427" w:type="dxa"/>
          </w:tcPr>
          <w:p w:rsidR="00C32B98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C32B98" w:rsidRPr="00774DE4" w:rsidRDefault="00C32B98" w:rsidP="00774DE4">
            <w:pPr>
              <w:pStyle w:val="BodyTextIndent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32B98" w:rsidRPr="00021AB6" w:rsidRDefault="00C32B98" w:rsidP="00F07C01">
            <w:pPr>
              <w:pStyle w:val="BodyTextIndent"/>
              <w:ind w:left="0"/>
              <w:jc w:val="both"/>
            </w:pPr>
            <w:r>
              <w:t>2217,0</w:t>
            </w:r>
          </w:p>
        </w:tc>
        <w:tc>
          <w:tcPr>
            <w:tcW w:w="1576" w:type="dxa"/>
          </w:tcPr>
          <w:p w:rsidR="00C32B98" w:rsidRPr="00021AB6" w:rsidRDefault="00C32B98" w:rsidP="00143577">
            <w:pPr>
              <w:pStyle w:val="BodyTextIndent"/>
              <w:ind w:left="0"/>
              <w:jc w:val="both"/>
            </w:pPr>
            <w:r>
              <w:t>2277,3</w:t>
            </w:r>
          </w:p>
        </w:tc>
        <w:tc>
          <w:tcPr>
            <w:tcW w:w="1542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+60,3</w:t>
            </w:r>
          </w:p>
        </w:tc>
      </w:tr>
      <w:tr w:rsidR="00C32B98" w:rsidTr="00117D99">
        <w:trPr>
          <w:trHeight w:val="631"/>
        </w:trPr>
        <w:tc>
          <w:tcPr>
            <w:tcW w:w="1427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C32B98" w:rsidRPr="00737685" w:rsidRDefault="00C32B98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32B98" w:rsidRPr="00021AB6" w:rsidRDefault="00C32B98" w:rsidP="00F07C01">
            <w:pPr>
              <w:pStyle w:val="BodyTextIndent"/>
              <w:ind w:left="0"/>
              <w:jc w:val="both"/>
            </w:pPr>
            <w:r>
              <w:t>2653,9</w:t>
            </w:r>
          </w:p>
        </w:tc>
        <w:tc>
          <w:tcPr>
            <w:tcW w:w="1576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</w:pPr>
            <w:r>
              <w:t>5722,7</w:t>
            </w:r>
          </w:p>
        </w:tc>
        <w:tc>
          <w:tcPr>
            <w:tcW w:w="1542" w:type="dxa"/>
          </w:tcPr>
          <w:p w:rsidR="00C32B98" w:rsidRPr="00021AB6" w:rsidRDefault="00C32B98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3068,7</w:t>
            </w:r>
          </w:p>
        </w:tc>
      </w:tr>
      <w:tr w:rsidR="00C32B98" w:rsidTr="00117D99">
        <w:trPr>
          <w:trHeight w:val="391"/>
        </w:trPr>
        <w:tc>
          <w:tcPr>
            <w:tcW w:w="4866" w:type="dxa"/>
            <w:gridSpan w:val="2"/>
          </w:tcPr>
          <w:p w:rsidR="00C32B98" w:rsidRPr="00737685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11814,5</w:t>
            </w:r>
          </w:p>
        </w:tc>
        <w:tc>
          <w:tcPr>
            <w:tcW w:w="1576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15228,5</w:t>
            </w:r>
          </w:p>
        </w:tc>
        <w:tc>
          <w:tcPr>
            <w:tcW w:w="1542" w:type="dxa"/>
          </w:tcPr>
          <w:p w:rsidR="00C32B98" w:rsidRPr="00021AB6" w:rsidRDefault="00C32B98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 xml:space="preserve">+ </w:t>
            </w:r>
            <w:r>
              <w:rPr>
                <w:b/>
              </w:rPr>
              <w:t>3414,0</w:t>
            </w:r>
          </w:p>
        </w:tc>
      </w:tr>
    </w:tbl>
    <w:p w:rsidR="00C32B98" w:rsidRDefault="00C32B98" w:rsidP="00811946">
      <w:pPr>
        <w:pStyle w:val="BodyTextIndent"/>
        <w:ind w:left="720"/>
        <w:jc w:val="both"/>
        <w:rPr>
          <w:b/>
        </w:rPr>
      </w:pPr>
    </w:p>
    <w:p w:rsidR="00C32B98" w:rsidRDefault="00C32B98" w:rsidP="00C16E65">
      <w:pPr>
        <w:pStyle w:val="BodyTextIndent"/>
        <w:spacing w:after="0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3414,0 тыс. рублей и составит 11814,5 тыс. рублей.</w:t>
      </w:r>
    </w:p>
    <w:p w:rsidR="00C32B98" w:rsidRDefault="00C32B98" w:rsidP="00C16E65">
      <w:pPr>
        <w:pStyle w:val="BodyTextIndent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и 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32B98" w:rsidRDefault="00C32B98" w:rsidP="00C16E65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видам расходов классификации расходов бюджета муниципального образования «Ягодное сельское поселение Асиновского района Томской области» на 2020 год» увеличен объем бюджетных ассигнований на сумму 3414,0 тыс. рублей и составит 1522,5 тыс. рублей;</w:t>
      </w:r>
    </w:p>
    <w:p w:rsidR="00C32B98" w:rsidRDefault="00C32B98" w:rsidP="00C16E65">
      <w:pPr>
        <w:pStyle w:val="BodyTextIndent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других бюджетов бюджетной системы Российской Федерации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>6833,3</w:t>
      </w:r>
      <w:r w:rsidRPr="00CE683E">
        <w:t xml:space="preserve"> тыс. рублей до </w:t>
      </w:r>
      <w:r>
        <w:t>9595,2</w:t>
      </w:r>
      <w:r w:rsidRPr="00CE683E">
        <w:t xml:space="preserve"> тыс. рублей</w:t>
      </w:r>
      <w:r>
        <w:t>;</w:t>
      </w:r>
    </w:p>
    <w:p w:rsidR="00C32B98" w:rsidRDefault="00C32B98" w:rsidP="00526F4D">
      <w:pPr>
        <w:pStyle w:val="BodyTextIndent"/>
        <w:spacing w:after="0"/>
        <w:ind w:left="0" w:firstLine="510"/>
        <w:jc w:val="both"/>
      </w:pPr>
      <w:r>
        <w:t>- в приложение 11 «Перечень и объемы финансирования муниципальных программ на 2020 год и плановый период 2021 и 2022 годов», на 2020 год увеличен объем финансирования муниципальной программы «Создание условий для развития Ягодного сельского поселения на 2019-2024 годы» на 1596,9 тыс. рублей и составит 9388,8 тыс. рублей.</w:t>
      </w:r>
    </w:p>
    <w:p w:rsidR="00C32B98" w:rsidRDefault="00C32B98" w:rsidP="00526F4D">
      <w:pPr>
        <w:pStyle w:val="BodyTextIndent"/>
        <w:spacing w:after="0"/>
        <w:ind w:left="0" w:firstLine="510"/>
        <w:jc w:val="both"/>
      </w:pPr>
    </w:p>
    <w:p w:rsidR="00C32B98" w:rsidRDefault="00C32B98" w:rsidP="00471392">
      <w:pPr>
        <w:pStyle w:val="BodyTextIndent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«Ягодное сельское поселение Асиновского района Томской области» на 2020 год.</w:t>
      </w:r>
    </w:p>
    <w:p w:rsidR="00C32B98" w:rsidRDefault="00C32B98" w:rsidP="00471392">
      <w:pPr>
        <w:pStyle w:val="BodyTextIndent"/>
        <w:ind w:left="0" w:firstLine="709"/>
        <w:jc w:val="both"/>
        <w:rPr>
          <w:b/>
        </w:rPr>
      </w:pPr>
      <w:r>
        <w:t>Дефицит бюджета сельского поселения остался на прежнем уровне и составил 1019,9 тыс. рублей. Покрытием дефицита бюджета является, изменения остатков средств на счетах по учету средств бюджета.</w:t>
      </w:r>
    </w:p>
    <w:p w:rsidR="00C32B98" w:rsidRDefault="00C32B98" w:rsidP="00526F4D">
      <w:pPr>
        <w:pStyle w:val="BodyTextIndent"/>
        <w:spacing w:after="0"/>
        <w:ind w:left="0" w:firstLine="510"/>
        <w:jc w:val="both"/>
      </w:pPr>
    </w:p>
    <w:p w:rsidR="00C32B98" w:rsidRDefault="00C32B98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C32B98" w:rsidRDefault="00C32B98" w:rsidP="004F6F43"/>
    <w:p w:rsidR="00C32B98" w:rsidRPr="00CB7A5F" w:rsidRDefault="00C32B98" w:rsidP="00895B56">
      <w:pPr>
        <w:spacing w:line="288" w:lineRule="auto"/>
      </w:pPr>
    </w:p>
    <w:p w:rsidR="00C32B98" w:rsidRDefault="00C32B98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C32B98" w:rsidRPr="005148D9" w:rsidRDefault="00C32B98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32B98" w:rsidRPr="005148D9" w:rsidRDefault="00C32B98" w:rsidP="00895B56">
      <w:pPr>
        <w:rPr>
          <w:sz w:val="16"/>
          <w:szCs w:val="16"/>
        </w:rPr>
      </w:pPr>
    </w:p>
    <w:p w:rsidR="00C32B98" w:rsidRDefault="00C32B98" w:rsidP="00895B56"/>
    <w:sectPr w:rsidR="00C32B98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98" w:rsidRDefault="00C32B98">
      <w:r>
        <w:separator/>
      </w:r>
    </w:p>
  </w:endnote>
  <w:endnote w:type="continuationSeparator" w:id="1">
    <w:p w:rsidR="00C32B98" w:rsidRDefault="00C3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98" w:rsidRDefault="00C32B98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B98" w:rsidRDefault="00C32B98" w:rsidP="0067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98" w:rsidRDefault="00C32B98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32B98" w:rsidRDefault="00C32B98" w:rsidP="00672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98" w:rsidRDefault="00C32B98">
      <w:r>
        <w:separator/>
      </w:r>
    </w:p>
  </w:footnote>
  <w:footnote w:type="continuationSeparator" w:id="1">
    <w:p w:rsidR="00C32B98" w:rsidRDefault="00C3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17DDF"/>
    <w:rsid w:val="00021AB6"/>
    <w:rsid w:val="00025C46"/>
    <w:rsid w:val="00026385"/>
    <w:rsid w:val="00037C3D"/>
    <w:rsid w:val="00047080"/>
    <w:rsid w:val="000529EB"/>
    <w:rsid w:val="00053FE8"/>
    <w:rsid w:val="000543FD"/>
    <w:rsid w:val="00062DC3"/>
    <w:rsid w:val="00063A35"/>
    <w:rsid w:val="00065891"/>
    <w:rsid w:val="00074FDE"/>
    <w:rsid w:val="0007755F"/>
    <w:rsid w:val="0008360F"/>
    <w:rsid w:val="000944A1"/>
    <w:rsid w:val="000946FD"/>
    <w:rsid w:val="000A0E15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31081"/>
    <w:rsid w:val="0013110B"/>
    <w:rsid w:val="00132800"/>
    <w:rsid w:val="00143577"/>
    <w:rsid w:val="00145C57"/>
    <w:rsid w:val="001502A4"/>
    <w:rsid w:val="00172E26"/>
    <w:rsid w:val="001865FF"/>
    <w:rsid w:val="00194FA7"/>
    <w:rsid w:val="00196AF0"/>
    <w:rsid w:val="001A26A6"/>
    <w:rsid w:val="001B24F9"/>
    <w:rsid w:val="001C6C1C"/>
    <w:rsid w:val="001D3C98"/>
    <w:rsid w:val="001E233B"/>
    <w:rsid w:val="001E5581"/>
    <w:rsid w:val="001F597D"/>
    <w:rsid w:val="002017E6"/>
    <w:rsid w:val="00214366"/>
    <w:rsid w:val="00224B46"/>
    <w:rsid w:val="0025420B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27F47"/>
    <w:rsid w:val="003308CD"/>
    <w:rsid w:val="00331AF8"/>
    <w:rsid w:val="00335BE0"/>
    <w:rsid w:val="003414F7"/>
    <w:rsid w:val="00344F18"/>
    <w:rsid w:val="00347DDF"/>
    <w:rsid w:val="003513D9"/>
    <w:rsid w:val="003606B7"/>
    <w:rsid w:val="00375AF9"/>
    <w:rsid w:val="003778E8"/>
    <w:rsid w:val="00385C0A"/>
    <w:rsid w:val="00385EE7"/>
    <w:rsid w:val="00395C49"/>
    <w:rsid w:val="003A1E66"/>
    <w:rsid w:val="003B0A2C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0B0D"/>
    <w:rsid w:val="00412354"/>
    <w:rsid w:val="00412A0D"/>
    <w:rsid w:val="00412E34"/>
    <w:rsid w:val="004204B0"/>
    <w:rsid w:val="004353D4"/>
    <w:rsid w:val="0044357C"/>
    <w:rsid w:val="00447A7B"/>
    <w:rsid w:val="00460473"/>
    <w:rsid w:val="004647DA"/>
    <w:rsid w:val="00471392"/>
    <w:rsid w:val="00476D39"/>
    <w:rsid w:val="00477D52"/>
    <w:rsid w:val="00484A99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50C66"/>
    <w:rsid w:val="0056593E"/>
    <w:rsid w:val="00580845"/>
    <w:rsid w:val="005836C8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6504"/>
    <w:rsid w:val="00621289"/>
    <w:rsid w:val="006220C5"/>
    <w:rsid w:val="00645584"/>
    <w:rsid w:val="00650CA9"/>
    <w:rsid w:val="00657DFB"/>
    <w:rsid w:val="00665DD8"/>
    <w:rsid w:val="00672480"/>
    <w:rsid w:val="00681EC2"/>
    <w:rsid w:val="00686973"/>
    <w:rsid w:val="006879B1"/>
    <w:rsid w:val="0069535F"/>
    <w:rsid w:val="00696551"/>
    <w:rsid w:val="006A3D94"/>
    <w:rsid w:val="006A6476"/>
    <w:rsid w:val="006B4048"/>
    <w:rsid w:val="006B69E2"/>
    <w:rsid w:val="006C5071"/>
    <w:rsid w:val="006D3676"/>
    <w:rsid w:val="006D5326"/>
    <w:rsid w:val="006D7EDC"/>
    <w:rsid w:val="006E7813"/>
    <w:rsid w:val="006F4C04"/>
    <w:rsid w:val="006F5D7F"/>
    <w:rsid w:val="006F5F84"/>
    <w:rsid w:val="006F77C6"/>
    <w:rsid w:val="006F7DE7"/>
    <w:rsid w:val="007050B1"/>
    <w:rsid w:val="00732AA2"/>
    <w:rsid w:val="00737685"/>
    <w:rsid w:val="007559FD"/>
    <w:rsid w:val="007617A7"/>
    <w:rsid w:val="00766300"/>
    <w:rsid w:val="007666FA"/>
    <w:rsid w:val="007679D7"/>
    <w:rsid w:val="007718F9"/>
    <w:rsid w:val="00774DE4"/>
    <w:rsid w:val="007838F2"/>
    <w:rsid w:val="00786D88"/>
    <w:rsid w:val="00792373"/>
    <w:rsid w:val="007A0BD4"/>
    <w:rsid w:val="007A46CE"/>
    <w:rsid w:val="007D030E"/>
    <w:rsid w:val="007D6EC9"/>
    <w:rsid w:val="007E3C48"/>
    <w:rsid w:val="007E76B1"/>
    <w:rsid w:val="007E79F3"/>
    <w:rsid w:val="007F08B9"/>
    <w:rsid w:val="00801098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56E4"/>
    <w:rsid w:val="008761C1"/>
    <w:rsid w:val="00884C55"/>
    <w:rsid w:val="00893E35"/>
    <w:rsid w:val="00894A2C"/>
    <w:rsid w:val="008954D2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022C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C148F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75158"/>
    <w:rsid w:val="00B84357"/>
    <w:rsid w:val="00B92933"/>
    <w:rsid w:val="00BA09CA"/>
    <w:rsid w:val="00BA106A"/>
    <w:rsid w:val="00BA19B3"/>
    <w:rsid w:val="00BA63EA"/>
    <w:rsid w:val="00BA776B"/>
    <w:rsid w:val="00BB4CFA"/>
    <w:rsid w:val="00BC2E59"/>
    <w:rsid w:val="00BC46A8"/>
    <w:rsid w:val="00BD464E"/>
    <w:rsid w:val="00BD6D58"/>
    <w:rsid w:val="00BD75B3"/>
    <w:rsid w:val="00BD75EC"/>
    <w:rsid w:val="00BE23F7"/>
    <w:rsid w:val="00BE4192"/>
    <w:rsid w:val="00BF05AE"/>
    <w:rsid w:val="00BF2F06"/>
    <w:rsid w:val="00BF3FF1"/>
    <w:rsid w:val="00BF793E"/>
    <w:rsid w:val="00C01166"/>
    <w:rsid w:val="00C12E04"/>
    <w:rsid w:val="00C1435B"/>
    <w:rsid w:val="00C16E65"/>
    <w:rsid w:val="00C234D1"/>
    <w:rsid w:val="00C30BCA"/>
    <w:rsid w:val="00C32B98"/>
    <w:rsid w:val="00C3576F"/>
    <w:rsid w:val="00C363DD"/>
    <w:rsid w:val="00C41369"/>
    <w:rsid w:val="00C53E23"/>
    <w:rsid w:val="00C55F4C"/>
    <w:rsid w:val="00C57027"/>
    <w:rsid w:val="00C658BD"/>
    <w:rsid w:val="00C67C26"/>
    <w:rsid w:val="00C8188B"/>
    <w:rsid w:val="00C853F8"/>
    <w:rsid w:val="00C9093E"/>
    <w:rsid w:val="00C91ABB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E0E"/>
    <w:rsid w:val="00D245FB"/>
    <w:rsid w:val="00D305A7"/>
    <w:rsid w:val="00D32B8A"/>
    <w:rsid w:val="00D337EF"/>
    <w:rsid w:val="00D472D7"/>
    <w:rsid w:val="00D575A0"/>
    <w:rsid w:val="00D61870"/>
    <w:rsid w:val="00D627E4"/>
    <w:rsid w:val="00D766FF"/>
    <w:rsid w:val="00D80EDF"/>
    <w:rsid w:val="00D83DBC"/>
    <w:rsid w:val="00D9734F"/>
    <w:rsid w:val="00D97F98"/>
    <w:rsid w:val="00DB1BDB"/>
    <w:rsid w:val="00DB4348"/>
    <w:rsid w:val="00DC2F0B"/>
    <w:rsid w:val="00DC590F"/>
    <w:rsid w:val="00DD7CA7"/>
    <w:rsid w:val="00DE06E6"/>
    <w:rsid w:val="00DE69B0"/>
    <w:rsid w:val="00DF16ED"/>
    <w:rsid w:val="00E13A79"/>
    <w:rsid w:val="00E16191"/>
    <w:rsid w:val="00E16794"/>
    <w:rsid w:val="00E178B6"/>
    <w:rsid w:val="00E24E50"/>
    <w:rsid w:val="00E257D6"/>
    <w:rsid w:val="00E25AB6"/>
    <w:rsid w:val="00E30D8E"/>
    <w:rsid w:val="00E33033"/>
    <w:rsid w:val="00E361E7"/>
    <w:rsid w:val="00E43C63"/>
    <w:rsid w:val="00E44A9C"/>
    <w:rsid w:val="00E47506"/>
    <w:rsid w:val="00E53652"/>
    <w:rsid w:val="00E5503E"/>
    <w:rsid w:val="00E56ECE"/>
    <w:rsid w:val="00E704DD"/>
    <w:rsid w:val="00E71130"/>
    <w:rsid w:val="00E726CD"/>
    <w:rsid w:val="00E801D4"/>
    <w:rsid w:val="00E90879"/>
    <w:rsid w:val="00EA047B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07C01"/>
    <w:rsid w:val="00F11D80"/>
    <w:rsid w:val="00F20979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DDB"/>
    <w:rsid w:val="00F77BE0"/>
    <w:rsid w:val="00F82C9B"/>
    <w:rsid w:val="00F86086"/>
    <w:rsid w:val="00F97D45"/>
    <w:rsid w:val="00FA7C78"/>
    <w:rsid w:val="00FB28F5"/>
    <w:rsid w:val="00FC6C9C"/>
    <w:rsid w:val="00FE0244"/>
    <w:rsid w:val="00FF00F3"/>
    <w:rsid w:val="00FF094A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4</Pages>
  <Words>1288</Words>
  <Characters>7346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13</cp:revision>
  <cp:lastPrinted>2020-03-04T07:36:00Z</cp:lastPrinted>
  <dcterms:created xsi:type="dcterms:W3CDTF">2020-06-16T03:42:00Z</dcterms:created>
  <dcterms:modified xsi:type="dcterms:W3CDTF">2020-06-16T08:12:00Z</dcterms:modified>
</cp:coreProperties>
</file>