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14" w:rsidRDefault="00751614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751614" w:rsidRDefault="00751614" w:rsidP="00895B56">
      <w:pPr>
        <w:jc w:val="center"/>
      </w:pPr>
    </w:p>
    <w:p w:rsidR="00751614" w:rsidRPr="00493BDB" w:rsidRDefault="00751614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751614" w:rsidRPr="00493BDB" w:rsidRDefault="00751614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751614" w:rsidRDefault="00751614" w:rsidP="00895B56">
      <w:pPr>
        <w:jc w:val="center"/>
      </w:pPr>
    </w:p>
    <w:p w:rsidR="00751614" w:rsidRDefault="00751614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751614" w:rsidRDefault="00751614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</w:t>
      </w:r>
    </w:p>
    <w:p w:rsidR="00751614" w:rsidRDefault="00751614" w:rsidP="00895B56">
      <w:pPr>
        <w:jc w:val="center"/>
      </w:pPr>
    </w:p>
    <w:p w:rsidR="00751614" w:rsidRPr="00811946" w:rsidRDefault="00751614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>
        <w:t>23</w:t>
      </w:r>
      <w:r w:rsidRPr="00811946">
        <w:t>.</w:t>
      </w:r>
      <w:r>
        <w:t>05</w:t>
      </w:r>
      <w:r w:rsidRPr="00811946">
        <w:t>.201</w:t>
      </w:r>
      <w:r>
        <w:t>9</w:t>
      </w:r>
      <w:r w:rsidRPr="00811946">
        <w:t xml:space="preserve"> </w:t>
      </w:r>
    </w:p>
    <w:p w:rsidR="00751614" w:rsidRPr="00CB7A5F" w:rsidRDefault="00751614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751614" w:rsidRDefault="00751614" w:rsidP="00746A78">
      <w:pPr>
        <w:ind w:firstLine="900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поселения от 27.12.2018 № 174 «О бюджете муниципального образования «Асиновское городское поселение» на 2019 год и на плановый период 2020 и 2021 годов».</w:t>
      </w:r>
    </w:p>
    <w:p w:rsidR="00751614" w:rsidRPr="005C0B5C" w:rsidRDefault="00751614" w:rsidP="00746A78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 проведена в период с 22</w:t>
      </w:r>
      <w:r w:rsidRPr="006A3D94">
        <w:t xml:space="preserve"> </w:t>
      </w:r>
      <w:r>
        <w:t>мая</w:t>
      </w:r>
      <w:r w:rsidRPr="006A3D94">
        <w:t xml:space="preserve"> 201</w:t>
      </w:r>
      <w:r>
        <w:t xml:space="preserve">9 </w:t>
      </w:r>
      <w:r w:rsidRPr="006A3D94">
        <w:t xml:space="preserve">года по </w:t>
      </w:r>
      <w:r>
        <w:t>23</w:t>
      </w:r>
      <w:r w:rsidRPr="006A3D94">
        <w:t xml:space="preserve"> </w:t>
      </w:r>
      <w:r>
        <w:t>мая</w:t>
      </w:r>
      <w:r w:rsidRPr="006A3D94">
        <w:t xml:space="preserve"> 201</w:t>
      </w:r>
      <w:r>
        <w:t>9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8</w:t>
      </w:r>
      <w:r w:rsidRPr="00BA09CA">
        <w:t>.12.201</w:t>
      </w:r>
      <w:r>
        <w:t>8</w:t>
      </w:r>
      <w:r w:rsidRPr="00BA09CA">
        <w:t xml:space="preserve"> № </w:t>
      </w:r>
      <w:r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22</w:t>
      </w:r>
      <w:r w:rsidRPr="009F39F0">
        <w:t>.</w:t>
      </w:r>
      <w:r>
        <w:t>05</w:t>
      </w:r>
      <w:r w:rsidRPr="009F39F0">
        <w:t>.201</w:t>
      </w:r>
      <w:r>
        <w:t>9</w:t>
      </w:r>
      <w:r w:rsidRPr="009F39F0">
        <w:t xml:space="preserve"> № </w:t>
      </w:r>
      <w:r>
        <w:t>39</w:t>
      </w:r>
      <w:r w:rsidRPr="009F39F0">
        <w:t>.</w:t>
      </w:r>
    </w:p>
    <w:p w:rsidR="00751614" w:rsidRDefault="00751614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751614" w:rsidRDefault="00751614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751614" w:rsidRDefault="00751614" w:rsidP="00DD3DF0">
      <w:pPr>
        <w:pStyle w:val="BodyTextIndent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 на 2019 год:</w:t>
      </w:r>
    </w:p>
    <w:p w:rsidR="00751614" w:rsidRDefault="00751614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11704,1 тыс. рублей и составят 145329,8 тыс. рублей;</w:t>
      </w:r>
    </w:p>
    <w:p w:rsidR="00751614" w:rsidRDefault="00751614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12059,2 тыс. рублей и составят 146133,1 тыс. рублей;</w:t>
      </w:r>
    </w:p>
    <w:p w:rsidR="00751614" w:rsidRDefault="00751614" w:rsidP="00E20B6A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 xml:space="preserve">Размер дефицит бюджета составит в сумме 803,3 тыс. рублей. </w:t>
      </w:r>
    </w:p>
    <w:p w:rsidR="00751614" w:rsidRPr="00893E35" w:rsidRDefault="00751614" w:rsidP="00DD3DF0">
      <w:pPr>
        <w:pStyle w:val="BodyTextIndent"/>
        <w:spacing w:after="0"/>
        <w:ind w:left="567" w:firstLine="333"/>
        <w:jc w:val="both"/>
      </w:pPr>
    </w:p>
    <w:p w:rsidR="00751614" w:rsidRPr="00893E35" w:rsidRDefault="00751614" w:rsidP="006002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201</w:t>
      </w:r>
      <w:r>
        <w:rPr>
          <w:b/>
        </w:rPr>
        <w:t>9</w:t>
      </w:r>
      <w:r w:rsidRPr="00893E35">
        <w:rPr>
          <w:b/>
        </w:rPr>
        <w:t xml:space="preserve"> год.</w:t>
      </w:r>
    </w:p>
    <w:p w:rsidR="00751614" w:rsidRPr="00893E35" w:rsidRDefault="00751614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751614" w:rsidRDefault="00751614" w:rsidP="00746A78">
      <w:pPr>
        <w:pStyle w:val="BodyTextIndent"/>
        <w:ind w:left="0" w:firstLine="900"/>
        <w:jc w:val="both"/>
      </w:pPr>
      <w:r>
        <w:t>Изменения вносятся в доходную часть бюджета на 2019 год.</w:t>
      </w:r>
    </w:p>
    <w:p w:rsidR="00751614" w:rsidRDefault="00751614" w:rsidP="00746A78">
      <w:pPr>
        <w:pStyle w:val="BodyTextIndent"/>
        <w:ind w:left="0" w:firstLine="900"/>
        <w:jc w:val="both"/>
      </w:pPr>
      <w:r>
        <w:t>Изменение структуры доходов бюджета на 2019 год приведено в таблице.</w:t>
      </w:r>
    </w:p>
    <w:p w:rsidR="00751614" w:rsidRPr="00C26453" w:rsidRDefault="00751614" w:rsidP="0054077E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751614" w:rsidTr="00737685">
        <w:tc>
          <w:tcPr>
            <w:tcW w:w="3794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751614" w:rsidTr="00737685">
        <w:tc>
          <w:tcPr>
            <w:tcW w:w="3794" w:type="dxa"/>
          </w:tcPr>
          <w:p w:rsidR="00751614" w:rsidRPr="00737685" w:rsidRDefault="00751614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751614" w:rsidRPr="00FD00DA" w:rsidRDefault="00751614" w:rsidP="00E03B4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67889,4</w:t>
            </w:r>
          </w:p>
        </w:tc>
        <w:tc>
          <w:tcPr>
            <w:tcW w:w="1701" w:type="dxa"/>
          </w:tcPr>
          <w:p w:rsidR="00751614" w:rsidRPr="00FD00DA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67889,4</w:t>
            </w:r>
          </w:p>
        </w:tc>
        <w:tc>
          <w:tcPr>
            <w:tcW w:w="1950" w:type="dxa"/>
          </w:tcPr>
          <w:p w:rsidR="00751614" w:rsidRPr="00FD00DA" w:rsidRDefault="00751614" w:rsidP="00811946">
            <w:pPr>
              <w:pStyle w:val="BodyTextIndent"/>
              <w:ind w:left="0"/>
              <w:jc w:val="both"/>
            </w:pPr>
          </w:p>
        </w:tc>
      </w:tr>
      <w:tr w:rsidR="00751614" w:rsidTr="00737685">
        <w:tc>
          <w:tcPr>
            <w:tcW w:w="3794" w:type="dxa"/>
          </w:tcPr>
          <w:p w:rsidR="00751614" w:rsidRPr="00737685" w:rsidRDefault="00751614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751614" w:rsidRPr="00FD00DA" w:rsidRDefault="00751614" w:rsidP="00E03B4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65736,3</w:t>
            </w:r>
          </w:p>
        </w:tc>
        <w:tc>
          <w:tcPr>
            <w:tcW w:w="1701" w:type="dxa"/>
          </w:tcPr>
          <w:p w:rsidR="00751614" w:rsidRPr="00FD00DA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77440,4</w:t>
            </w:r>
          </w:p>
        </w:tc>
        <w:tc>
          <w:tcPr>
            <w:tcW w:w="1950" w:type="dxa"/>
          </w:tcPr>
          <w:p w:rsidR="00751614" w:rsidRPr="00FD00DA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+11704,1</w:t>
            </w:r>
          </w:p>
        </w:tc>
      </w:tr>
      <w:tr w:rsidR="00751614" w:rsidTr="00737685">
        <w:tc>
          <w:tcPr>
            <w:tcW w:w="3794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751614" w:rsidRPr="00FD00DA" w:rsidRDefault="00751614" w:rsidP="00E03B4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133625,7</w:t>
            </w:r>
          </w:p>
        </w:tc>
        <w:tc>
          <w:tcPr>
            <w:tcW w:w="1701" w:type="dxa"/>
          </w:tcPr>
          <w:p w:rsidR="00751614" w:rsidRPr="00FD00DA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145329,8</w:t>
            </w:r>
          </w:p>
        </w:tc>
        <w:tc>
          <w:tcPr>
            <w:tcW w:w="1950" w:type="dxa"/>
          </w:tcPr>
          <w:p w:rsidR="00751614" w:rsidRPr="00FD00DA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11704,1</w:t>
            </w:r>
          </w:p>
        </w:tc>
      </w:tr>
    </w:tbl>
    <w:p w:rsidR="00751614" w:rsidRDefault="00751614" w:rsidP="00FD00DA">
      <w:pPr>
        <w:pStyle w:val="BodyTextIndent"/>
        <w:spacing w:after="0"/>
        <w:ind w:left="0" w:firstLine="902"/>
        <w:jc w:val="both"/>
      </w:pPr>
    </w:p>
    <w:p w:rsidR="00751614" w:rsidRDefault="00751614" w:rsidP="006D19CD">
      <w:pPr>
        <w:pStyle w:val="BodyTextIndent"/>
        <w:spacing w:after="0"/>
        <w:ind w:left="0" w:firstLine="902"/>
        <w:jc w:val="both"/>
      </w:pPr>
      <w:r>
        <w:t xml:space="preserve"> Доходную часть бюджета предлагается увеличить за счет межбюджетных трансфертов из бюджета муниципального образования «Асиновский район», на общую сумму 11704,1 тыс. рублей, в том числе:</w:t>
      </w:r>
    </w:p>
    <w:p w:rsidR="00751614" w:rsidRPr="00A435E2" w:rsidRDefault="00751614" w:rsidP="006D19CD">
      <w:pPr>
        <w:pStyle w:val="BodyTextIndent"/>
        <w:spacing w:after="0"/>
        <w:ind w:left="0" w:firstLine="902"/>
        <w:jc w:val="both"/>
      </w:pPr>
      <w:r w:rsidRPr="00A435E2">
        <w:t>- на реализацию мероприятий по ремонту автомобильных дорог общего пользования местного значения в границах муниципальных районов в сумме 4828,3 тыс. рублей;</w:t>
      </w:r>
    </w:p>
    <w:p w:rsidR="00751614" w:rsidRDefault="00751614" w:rsidP="006D19CD">
      <w:pPr>
        <w:pStyle w:val="BodyTextIndent"/>
        <w:spacing w:after="0"/>
        <w:ind w:left="0" w:firstLine="902"/>
        <w:jc w:val="both"/>
      </w:pPr>
      <w:r w:rsidRPr="00A435E2">
        <w:t>- на реализацию мероприятий по подготовке объектов водоснабжения к прохождению отопительного периода в сумме 5728,2 тыс. рублей;</w:t>
      </w:r>
    </w:p>
    <w:p w:rsidR="00751614" w:rsidRDefault="00751614" w:rsidP="00534D82">
      <w:pPr>
        <w:pStyle w:val="BodyTextIndent"/>
        <w:spacing w:after="0"/>
        <w:ind w:left="0" w:firstLine="902"/>
        <w:jc w:val="both"/>
      </w:pPr>
      <w:r>
        <w:t>-  на реализацию мероприятий по подготовке объектов теплоснабжения  к прохождению отопительного периода в сумме 2804,7 тыс. рублей;</w:t>
      </w:r>
    </w:p>
    <w:p w:rsidR="00751614" w:rsidRDefault="00751614" w:rsidP="006D19CD">
      <w:pPr>
        <w:pStyle w:val="BodyTextIndent"/>
        <w:spacing w:after="0"/>
        <w:ind w:left="0" w:firstLine="902"/>
        <w:jc w:val="both"/>
      </w:pPr>
      <w:r>
        <w:t>- на реализацию муниципальной программы «Формирования комфортной среды населенных пунктов на территории муниципального образования «Асиновский район» на 2018-2022 годы» в сумме 98,3 тыс. рублей.</w:t>
      </w:r>
    </w:p>
    <w:p w:rsidR="00751614" w:rsidRDefault="00751614" w:rsidP="001E73F1">
      <w:pPr>
        <w:pStyle w:val="BodyTextIndent"/>
        <w:spacing w:after="0"/>
        <w:ind w:left="0" w:firstLine="567"/>
        <w:jc w:val="both"/>
      </w:pPr>
      <w:r>
        <w:t xml:space="preserve">Доходную часть бюджета предлагается уменьшить на 1755,4 тыс. рублей в связи с возвратом </w:t>
      </w:r>
      <w:r w:rsidRPr="00D82F13">
        <w:t>остатков субсидий, субвенций и иных межбюджетных трансферт</w:t>
      </w:r>
      <w:r>
        <w:t xml:space="preserve">ов, имеющих целевое назначение </w:t>
      </w:r>
      <w:r w:rsidRPr="00D82F13">
        <w:t xml:space="preserve">из бюджета </w:t>
      </w:r>
      <w:r>
        <w:t xml:space="preserve">городского </w:t>
      </w:r>
      <w:r w:rsidRPr="00D82F13">
        <w:t>поселения.</w:t>
      </w:r>
    </w:p>
    <w:p w:rsidR="00751614" w:rsidRDefault="00751614" w:rsidP="005E2110">
      <w:pPr>
        <w:pStyle w:val="BodyTextIndent"/>
        <w:spacing w:after="0"/>
        <w:ind w:left="0" w:firstLine="902"/>
        <w:jc w:val="both"/>
      </w:pPr>
    </w:p>
    <w:p w:rsidR="00751614" w:rsidRDefault="00751614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2019 год.</w:t>
      </w:r>
    </w:p>
    <w:p w:rsidR="00751614" w:rsidRPr="00E90879" w:rsidRDefault="00751614" w:rsidP="00E35160">
      <w:pPr>
        <w:pStyle w:val="BodyTextIndent"/>
        <w:ind w:left="0" w:firstLine="900"/>
        <w:jc w:val="both"/>
      </w:pPr>
      <w:r>
        <w:t>Изменения вносятся в расходную часть бюджета на 2019 год: в приложение 7 «Ведомственная структура расходов бюджета муниципального образования «Асиновское городское поселение» на 2019 год» к решению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годов».</w:t>
      </w:r>
    </w:p>
    <w:p w:rsidR="00751614" w:rsidRDefault="00751614" w:rsidP="00E35160">
      <w:pPr>
        <w:pStyle w:val="BodyTextIndent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751614" w:rsidRPr="00C26453" w:rsidRDefault="00751614" w:rsidP="00F578B0">
      <w:pPr>
        <w:pStyle w:val="BodyTextIndent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402"/>
        <w:gridCol w:w="1559"/>
        <w:gridCol w:w="1559"/>
        <w:gridCol w:w="1525"/>
      </w:tblGrid>
      <w:tr w:rsidR="00751614" w:rsidTr="0031781D">
        <w:tc>
          <w:tcPr>
            <w:tcW w:w="1418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751614" w:rsidTr="0031781D">
        <w:tc>
          <w:tcPr>
            <w:tcW w:w="1418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751614" w:rsidRPr="000E1A14" w:rsidRDefault="00751614" w:rsidP="00811946">
            <w:pPr>
              <w:pStyle w:val="BodyTextIndent"/>
              <w:ind w:left="0"/>
              <w:jc w:val="both"/>
            </w:pPr>
            <w:r w:rsidRPr="000E1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51614" w:rsidRPr="000E1A14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22280,3</w:t>
            </w:r>
          </w:p>
        </w:tc>
        <w:tc>
          <w:tcPr>
            <w:tcW w:w="1559" w:type="dxa"/>
          </w:tcPr>
          <w:p w:rsidR="00751614" w:rsidRPr="000E1A14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22400,3</w:t>
            </w:r>
          </w:p>
        </w:tc>
        <w:tc>
          <w:tcPr>
            <w:tcW w:w="1525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+120,0</w:t>
            </w:r>
          </w:p>
        </w:tc>
      </w:tr>
      <w:tr w:rsidR="00751614" w:rsidTr="0031781D">
        <w:tc>
          <w:tcPr>
            <w:tcW w:w="1418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751614" w:rsidRPr="00737685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751614" w:rsidRPr="00E869A2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50445,3</w:t>
            </w:r>
          </w:p>
        </w:tc>
        <w:tc>
          <w:tcPr>
            <w:tcW w:w="1559" w:type="dxa"/>
          </w:tcPr>
          <w:p w:rsidR="00751614" w:rsidRPr="00E869A2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53518,3</w:t>
            </w:r>
          </w:p>
        </w:tc>
        <w:tc>
          <w:tcPr>
            <w:tcW w:w="1525" w:type="dxa"/>
          </w:tcPr>
          <w:p w:rsidR="00751614" w:rsidRPr="00E869A2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E869A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3073,0</w:t>
            </w:r>
          </w:p>
        </w:tc>
      </w:tr>
      <w:tr w:rsidR="00751614" w:rsidTr="0031781D">
        <w:tc>
          <w:tcPr>
            <w:tcW w:w="1418" w:type="dxa"/>
          </w:tcPr>
          <w:p w:rsidR="00751614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751614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51614" w:rsidRPr="00E869A2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48992,8</w:t>
            </w:r>
          </w:p>
        </w:tc>
        <w:tc>
          <w:tcPr>
            <w:tcW w:w="1559" w:type="dxa"/>
          </w:tcPr>
          <w:p w:rsidR="00751614" w:rsidRPr="00E869A2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57829,1</w:t>
            </w:r>
          </w:p>
        </w:tc>
        <w:tc>
          <w:tcPr>
            <w:tcW w:w="1525" w:type="dxa"/>
          </w:tcPr>
          <w:p w:rsidR="00751614" w:rsidRPr="00E869A2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+8836,3</w:t>
            </w:r>
          </w:p>
        </w:tc>
      </w:tr>
      <w:tr w:rsidR="00751614" w:rsidTr="0031781D">
        <w:tc>
          <w:tcPr>
            <w:tcW w:w="1418" w:type="dxa"/>
          </w:tcPr>
          <w:p w:rsidR="00751614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751614" w:rsidRPr="00F578B0" w:rsidRDefault="00751614" w:rsidP="00F578B0">
            <w:pPr>
              <w:pStyle w:val="BodyTextIndent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751614" w:rsidRPr="00F578B0" w:rsidRDefault="0075161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10177,0</w:t>
            </w:r>
          </w:p>
        </w:tc>
        <w:tc>
          <w:tcPr>
            <w:tcW w:w="1559" w:type="dxa"/>
          </w:tcPr>
          <w:p w:rsidR="00751614" w:rsidRPr="00F578B0" w:rsidRDefault="00751614" w:rsidP="00811946">
            <w:pPr>
              <w:pStyle w:val="BodyTextIndent"/>
              <w:ind w:left="0"/>
              <w:jc w:val="both"/>
            </w:pPr>
            <w:r>
              <w:t>10207,0</w:t>
            </w:r>
          </w:p>
        </w:tc>
        <w:tc>
          <w:tcPr>
            <w:tcW w:w="1525" w:type="dxa"/>
          </w:tcPr>
          <w:p w:rsidR="00751614" w:rsidRPr="00F578B0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+30,0</w:t>
            </w:r>
          </w:p>
        </w:tc>
      </w:tr>
      <w:tr w:rsidR="00751614" w:rsidTr="0031781D">
        <w:tc>
          <w:tcPr>
            <w:tcW w:w="4820" w:type="dxa"/>
            <w:gridSpan w:val="2"/>
          </w:tcPr>
          <w:p w:rsidR="00751614" w:rsidRPr="002A013D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751614" w:rsidRPr="002A013D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134073,9</w:t>
            </w:r>
          </w:p>
        </w:tc>
        <w:tc>
          <w:tcPr>
            <w:tcW w:w="1559" w:type="dxa"/>
          </w:tcPr>
          <w:p w:rsidR="00751614" w:rsidRPr="002A013D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146133,1</w:t>
            </w:r>
          </w:p>
        </w:tc>
        <w:tc>
          <w:tcPr>
            <w:tcW w:w="1525" w:type="dxa"/>
          </w:tcPr>
          <w:p w:rsidR="00751614" w:rsidRPr="002A013D" w:rsidRDefault="0075161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+12059,2</w:t>
            </w:r>
          </w:p>
        </w:tc>
      </w:tr>
    </w:tbl>
    <w:p w:rsidR="00751614" w:rsidRDefault="00751614" w:rsidP="00811946">
      <w:pPr>
        <w:pStyle w:val="BodyTextIndent"/>
        <w:ind w:left="720"/>
        <w:jc w:val="both"/>
        <w:rPr>
          <w:b/>
        </w:rPr>
      </w:pPr>
    </w:p>
    <w:p w:rsidR="00751614" w:rsidRDefault="00751614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12059,2 тыс. рублей и составит 146133,1 тыс. рублей.</w:t>
      </w:r>
    </w:p>
    <w:p w:rsidR="00751614" w:rsidRDefault="00751614" w:rsidP="004A54C4">
      <w:pPr>
        <w:pStyle w:val="BodyTextIndent"/>
        <w:spacing w:after="0"/>
        <w:ind w:left="0" w:firstLine="510"/>
        <w:jc w:val="both"/>
      </w:pP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751614" w:rsidRDefault="00751614" w:rsidP="004A54C4">
      <w:pPr>
        <w:pStyle w:val="BodyTextIndent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8 «Распределение бюджетных ассигнований по целевым статьям (муниципальной программы Асиновского городского поселения и непрограммным направлениям деятельности) и видам расходов классификации расходов бюджета муниципального образования «Асиновское городское поселение» на 2019 год» увеличен объем бюджетных ассигнований на сумму 12059,2 тыс. рублей и составит 146133,1 тыс. рублей.</w:t>
      </w:r>
    </w:p>
    <w:p w:rsidR="00751614" w:rsidRDefault="00751614" w:rsidP="00914204">
      <w:pPr>
        <w:pStyle w:val="BodyTextIndent"/>
        <w:ind w:left="0" w:firstLine="513"/>
        <w:jc w:val="both"/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>
        <w:t>9</w:t>
      </w:r>
      <w:r w:rsidRPr="00CE683E">
        <w:t xml:space="preserve"> «Объем межбюджетных трансфертов</w:t>
      </w:r>
      <w:r>
        <w:t xml:space="preserve"> бюджету муниципального образования «Асиновское городское поселение» на 2019 год и плановый период 2020 и 2021 годов», на 2019 год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>
        <w:t xml:space="preserve">65736,3 </w:t>
      </w:r>
      <w:r w:rsidRPr="007349C4">
        <w:t>тыс</w:t>
      </w:r>
      <w:r w:rsidRPr="00CE683E">
        <w:t xml:space="preserve">. рублей до </w:t>
      </w:r>
      <w:r>
        <w:t>77440,4</w:t>
      </w:r>
      <w:r w:rsidRPr="00CE683E">
        <w:t xml:space="preserve"> тыс. рублей.</w:t>
      </w:r>
    </w:p>
    <w:p w:rsidR="00751614" w:rsidRDefault="00751614" w:rsidP="00811946">
      <w:pPr>
        <w:pStyle w:val="BodyTextIndent"/>
        <w:ind w:left="0" w:firstLine="720"/>
        <w:jc w:val="both"/>
      </w:pPr>
    </w:p>
    <w:p w:rsidR="00751614" w:rsidRDefault="00751614" w:rsidP="00B667F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2019 год.</w:t>
      </w:r>
    </w:p>
    <w:p w:rsidR="00751614" w:rsidRDefault="00751614" w:rsidP="00196874">
      <w:pPr>
        <w:pStyle w:val="BodyTextIndent"/>
        <w:ind w:left="0" w:firstLine="709"/>
        <w:jc w:val="both"/>
        <w:rPr>
          <w:b/>
        </w:rPr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</w:t>
      </w:r>
      <w:r>
        <w:t xml:space="preserve"> 11 «Источники финансирования дефицита бюджета  муниципального образования «Асиновское городское поселение» на 2019 год и плановый период 2020 и 2021 годов», на 2019 год дефицит бюджета составит в сумме 803,3 тыс. рублей. Покрытием дефицита бюджета будет являться, изменение остатков средств на счетах по учету средств бюджета.</w:t>
      </w:r>
    </w:p>
    <w:p w:rsidR="00751614" w:rsidRPr="00C853F8" w:rsidRDefault="00751614" w:rsidP="00811946">
      <w:pPr>
        <w:pStyle w:val="BodyTextIndent"/>
        <w:spacing w:after="0"/>
        <w:ind w:left="720"/>
        <w:jc w:val="both"/>
        <w:rPr>
          <w:b/>
        </w:rPr>
      </w:pPr>
    </w:p>
    <w:p w:rsidR="00751614" w:rsidRDefault="00751614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751614" w:rsidRDefault="00751614" w:rsidP="004F6F43"/>
    <w:p w:rsidR="00751614" w:rsidRPr="00CB7A5F" w:rsidRDefault="00751614" w:rsidP="00895B56">
      <w:pPr>
        <w:spacing w:line="288" w:lineRule="auto"/>
      </w:pPr>
    </w:p>
    <w:p w:rsidR="00751614" w:rsidRPr="005148D9" w:rsidRDefault="00751614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751614" w:rsidRPr="005148D9" w:rsidRDefault="00751614" w:rsidP="00895B56">
      <w:pPr>
        <w:rPr>
          <w:sz w:val="16"/>
          <w:szCs w:val="16"/>
        </w:rPr>
      </w:pPr>
    </w:p>
    <w:p w:rsidR="00751614" w:rsidRDefault="00751614" w:rsidP="00895B56"/>
    <w:p w:rsidR="00751614" w:rsidRDefault="00751614" w:rsidP="00895B56"/>
    <w:sectPr w:rsidR="00751614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4C15"/>
    <w:rsid w:val="00026125"/>
    <w:rsid w:val="00026385"/>
    <w:rsid w:val="00037C3D"/>
    <w:rsid w:val="00047080"/>
    <w:rsid w:val="0005346A"/>
    <w:rsid w:val="000569A2"/>
    <w:rsid w:val="000604F9"/>
    <w:rsid w:val="00063A35"/>
    <w:rsid w:val="000B4DA0"/>
    <w:rsid w:val="000B6B9A"/>
    <w:rsid w:val="000B708B"/>
    <w:rsid w:val="000C45E1"/>
    <w:rsid w:val="000D2262"/>
    <w:rsid w:val="000E0559"/>
    <w:rsid w:val="000E1A14"/>
    <w:rsid w:val="000E566C"/>
    <w:rsid w:val="000F51C0"/>
    <w:rsid w:val="00107A32"/>
    <w:rsid w:val="00115E24"/>
    <w:rsid w:val="00124419"/>
    <w:rsid w:val="0012513B"/>
    <w:rsid w:val="00125F68"/>
    <w:rsid w:val="00132800"/>
    <w:rsid w:val="001421F0"/>
    <w:rsid w:val="001741EE"/>
    <w:rsid w:val="00187EE6"/>
    <w:rsid w:val="001911D5"/>
    <w:rsid w:val="001964C8"/>
    <w:rsid w:val="00196874"/>
    <w:rsid w:val="001B11C3"/>
    <w:rsid w:val="001B4062"/>
    <w:rsid w:val="001B7EAA"/>
    <w:rsid w:val="001E73F1"/>
    <w:rsid w:val="001F53B9"/>
    <w:rsid w:val="00220140"/>
    <w:rsid w:val="00220B63"/>
    <w:rsid w:val="00224B46"/>
    <w:rsid w:val="002276F4"/>
    <w:rsid w:val="00234A7D"/>
    <w:rsid w:val="00245384"/>
    <w:rsid w:val="00271A6A"/>
    <w:rsid w:val="002723BC"/>
    <w:rsid w:val="00276718"/>
    <w:rsid w:val="00277C79"/>
    <w:rsid w:val="00293029"/>
    <w:rsid w:val="002A013D"/>
    <w:rsid w:val="002A5C57"/>
    <w:rsid w:val="002B398D"/>
    <w:rsid w:val="002C4F7F"/>
    <w:rsid w:val="002F07ED"/>
    <w:rsid w:val="002F6145"/>
    <w:rsid w:val="00300BD9"/>
    <w:rsid w:val="00301143"/>
    <w:rsid w:val="00310621"/>
    <w:rsid w:val="0031781D"/>
    <w:rsid w:val="003349E6"/>
    <w:rsid w:val="00334A37"/>
    <w:rsid w:val="003418C9"/>
    <w:rsid w:val="003606B7"/>
    <w:rsid w:val="00372443"/>
    <w:rsid w:val="00376C28"/>
    <w:rsid w:val="00395E91"/>
    <w:rsid w:val="003960DC"/>
    <w:rsid w:val="00396D31"/>
    <w:rsid w:val="003A3BF2"/>
    <w:rsid w:val="003A567B"/>
    <w:rsid w:val="003B2DD7"/>
    <w:rsid w:val="003B7431"/>
    <w:rsid w:val="003C73DE"/>
    <w:rsid w:val="003D607B"/>
    <w:rsid w:val="0040657E"/>
    <w:rsid w:val="004078B4"/>
    <w:rsid w:val="004104E6"/>
    <w:rsid w:val="0044554E"/>
    <w:rsid w:val="00445B0C"/>
    <w:rsid w:val="0046129C"/>
    <w:rsid w:val="004869B2"/>
    <w:rsid w:val="00493BDB"/>
    <w:rsid w:val="00497717"/>
    <w:rsid w:val="004A54C4"/>
    <w:rsid w:val="004B3C7C"/>
    <w:rsid w:val="004B6AAF"/>
    <w:rsid w:val="004E3E73"/>
    <w:rsid w:val="004F0945"/>
    <w:rsid w:val="004F6F43"/>
    <w:rsid w:val="00504726"/>
    <w:rsid w:val="00511B0B"/>
    <w:rsid w:val="00511FB1"/>
    <w:rsid w:val="005148D9"/>
    <w:rsid w:val="00520234"/>
    <w:rsid w:val="00534D82"/>
    <w:rsid w:val="0054077E"/>
    <w:rsid w:val="005457BD"/>
    <w:rsid w:val="00590EEE"/>
    <w:rsid w:val="0059513A"/>
    <w:rsid w:val="005B3F1C"/>
    <w:rsid w:val="005C0B5C"/>
    <w:rsid w:val="005C2CAB"/>
    <w:rsid w:val="005C363E"/>
    <w:rsid w:val="005C626F"/>
    <w:rsid w:val="005D1BFB"/>
    <w:rsid w:val="005E2110"/>
    <w:rsid w:val="00600228"/>
    <w:rsid w:val="00603287"/>
    <w:rsid w:val="00603A61"/>
    <w:rsid w:val="006302B9"/>
    <w:rsid w:val="006410A9"/>
    <w:rsid w:val="00645584"/>
    <w:rsid w:val="00652955"/>
    <w:rsid w:val="00657DFB"/>
    <w:rsid w:val="006644CE"/>
    <w:rsid w:val="006879B1"/>
    <w:rsid w:val="0069538F"/>
    <w:rsid w:val="00697A8B"/>
    <w:rsid w:val="006A3D94"/>
    <w:rsid w:val="006A592A"/>
    <w:rsid w:val="006C5071"/>
    <w:rsid w:val="006D19CD"/>
    <w:rsid w:val="006D629F"/>
    <w:rsid w:val="006D74A1"/>
    <w:rsid w:val="0073291C"/>
    <w:rsid w:val="007349C4"/>
    <w:rsid w:val="00737685"/>
    <w:rsid w:val="00746A78"/>
    <w:rsid w:val="00751614"/>
    <w:rsid w:val="007547AA"/>
    <w:rsid w:val="007617A7"/>
    <w:rsid w:val="007718F9"/>
    <w:rsid w:val="00777438"/>
    <w:rsid w:val="007838F2"/>
    <w:rsid w:val="00787348"/>
    <w:rsid w:val="00790634"/>
    <w:rsid w:val="007969DE"/>
    <w:rsid w:val="007B1768"/>
    <w:rsid w:val="007C4F94"/>
    <w:rsid w:val="007D02DD"/>
    <w:rsid w:val="007D6EC9"/>
    <w:rsid w:val="007E79F3"/>
    <w:rsid w:val="007F4957"/>
    <w:rsid w:val="00811946"/>
    <w:rsid w:val="00813BAA"/>
    <w:rsid w:val="00842AA2"/>
    <w:rsid w:val="00877FAF"/>
    <w:rsid w:val="008819E3"/>
    <w:rsid w:val="008855DE"/>
    <w:rsid w:val="00892DD5"/>
    <w:rsid w:val="00893E35"/>
    <w:rsid w:val="00894A2C"/>
    <w:rsid w:val="00895B56"/>
    <w:rsid w:val="008B1860"/>
    <w:rsid w:val="008B64C9"/>
    <w:rsid w:val="008B7D2C"/>
    <w:rsid w:val="008C3DEB"/>
    <w:rsid w:val="008C69B7"/>
    <w:rsid w:val="008D2EC9"/>
    <w:rsid w:val="008E0644"/>
    <w:rsid w:val="008E5D49"/>
    <w:rsid w:val="008F1C23"/>
    <w:rsid w:val="00914204"/>
    <w:rsid w:val="00914847"/>
    <w:rsid w:val="009171A1"/>
    <w:rsid w:val="00924185"/>
    <w:rsid w:val="00924B64"/>
    <w:rsid w:val="009308B3"/>
    <w:rsid w:val="009427C0"/>
    <w:rsid w:val="009443CE"/>
    <w:rsid w:val="00956DD4"/>
    <w:rsid w:val="009763EA"/>
    <w:rsid w:val="00982EB8"/>
    <w:rsid w:val="00995F48"/>
    <w:rsid w:val="009A0B5D"/>
    <w:rsid w:val="009A29A8"/>
    <w:rsid w:val="009D18A9"/>
    <w:rsid w:val="009D56C5"/>
    <w:rsid w:val="009F088D"/>
    <w:rsid w:val="009F39F0"/>
    <w:rsid w:val="009F7B4C"/>
    <w:rsid w:val="00A031C3"/>
    <w:rsid w:val="00A05350"/>
    <w:rsid w:val="00A13ED5"/>
    <w:rsid w:val="00A2579C"/>
    <w:rsid w:val="00A2782C"/>
    <w:rsid w:val="00A311EA"/>
    <w:rsid w:val="00A435E2"/>
    <w:rsid w:val="00A5254E"/>
    <w:rsid w:val="00A54FDD"/>
    <w:rsid w:val="00A56598"/>
    <w:rsid w:val="00A63131"/>
    <w:rsid w:val="00A758AA"/>
    <w:rsid w:val="00A832A0"/>
    <w:rsid w:val="00A861C4"/>
    <w:rsid w:val="00A87AEF"/>
    <w:rsid w:val="00AA0D37"/>
    <w:rsid w:val="00AA178E"/>
    <w:rsid w:val="00AB4560"/>
    <w:rsid w:val="00AB5DB9"/>
    <w:rsid w:val="00AD2FDA"/>
    <w:rsid w:val="00AE08FD"/>
    <w:rsid w:val="00B052AA"/>
    <w:rsid w:val="00B102BC"/>
    <w:rsid w:val="00B311C0"/>
    <w:rsid w:val="00B33057"/>
    <w:rsid w:val="00B34AA0"/>
    <w:rsid w:val="00B34F96"/>
    <w:rsid w:val="00B40FD5"/>
    <w:rsid w:val="00B41731"/>
    <w:rsid w:val="00B43D0C"/>
    <w:rsid w:val="00B53124"/>
    <w:rsid w:val="00B541F9"/>
    <w:rsid w:val="00B667F4"/>
    <w:rsid w:val="00BA09CA"/>
    <w:rsid w:val="00BA106A"/>
    <w:rsid w:val="00BA2308"/>
    <w:rsid w:val="00BA63EA"/>
    <w:rsid w:val="00BB206C"/>
    <w:rsid w:val="00BC0EA8"/>
    <w:rsid w:val="00BC7AF6"/>
    <w:rsid w:val="00BD6D58"/>
    <w:rsid w:val="00BD75EC"/>
    <w:rsid w:val="00BE23F7"/>
    <w:rsid w:val="00BF793E"/>
    <w:rsid w:val="00C0178D"/>
    <w:rsid w:val="00C26453"/>
    <w:rsid w:val="00C363DD"/>
    <w:rsid w:val="00C447AF"/>
    <w:rsid w:val="00C509A3"/>
    <w:rsid w:val="00C56B64"/>
    <w:rsid w:val="00C7093C"/>
    <w:rsid w:val="00C83F82"/>
    <w:rsid w:val="00C853F8"/>
    <w:rsid w:val="00CA4147"/>
    <w:rsid w:val="00CA4254"/>
    <w:rsid w:val="00CA458A"/>
    <w:rsid w:val="00CB7A5F"/>
    <w:rsid w:val="00CC1043"/>
    <w:rsid w:val="00CD5A6D"/>
    <w:rsid w:val="00CE1B0B"/>
    <w:rsid w:val="00CE683E"/>
    <w:rsid w:val="00CF1C57"/>
    <w:rsid w:val="00CF3122"/>
    <w:rsid w:val="00D0577C"/>
    <w:rsid w:val="00D15E0E"/>
    <w:rsid w:val="00D22BDE"/>
    <w:rsid w:val="00D41DCF"/>
    <w:rsid w:val="00D42542"/>
    <w:rsid w:val="00D43432"/>
    <w:rsid w:val="00D516CC"/>
    <w:rsid w:val="00D5687B"/>
    <w:rsid w:val="00D61870"/>
    <w:rsid w:val="00D70D52"/>
    <w:rsid w:val="00D75334"/>
    <w:rsid w:val="00D766FF"/>
    <w:rsid w:val="00D76BDF"/>
    <w:rsid w:val="00D81CFF"/>
    <w:rsid w:val="00D82F13"/>
    <w:rsid w:val="00D83DBC"/>
    <w:rsid w:val="00D94B49"/>
    <w:rsid w:val="00DB07AB"/>
    <w:rsid w:val="00DC7569"/>
    <w:rsid w:val="00DD028B"/>
    <w:rsid w:val="00DD3BB3"/>
    <w:rsid w:val="00DD3DF0"/>
    <w:rsid w:val="00DE4476"/>
    <w:rsid w:val="00E03B4C"/>
    <w:rsid w:val="00E16794"/>
    <w:rsid w:val="00E178B6"/>
    <w:rsid w:val="00E20B6A"/>
    <w:rsid w:val="00E257D6"/>
    <w:rsid w:val="00E30D8E"/>
    <w:rsid w:val="00E35160"/>
    <w:rsid w:val="00E50F85"/>
    <w:rsid w:val="00E55DED"/>
    <w:rsid w:val="00E635DC"/>
    <w:rsid w:val="00E843BB"/>
    <w:rsid w:val="00E844A9"/>
    <w:rsid w:val="00E869A2"/>
    <w:rsid w:val="00E90879"/>
    <w:rsid w:val="00EB6420"/>
    <w:rsid w:val="00EC7B95"/>
    <w:rsid w:val="00ED1BDA"/>
    <w:rsid w:val="00ED7191"/>
    <w:rsid w:val="00EE0275"/>
    <w:rsid w:val="00EE3822"/>
    <w:rsid w:val="00EF1E8A"/>
    <w:rsid w:val="00F13CD7"/>
    <w:rsid w:val="00F20979"/>
    <w:rsid w:val="00F2716E"/>
    <w:rsid w:val="00F37B1C"/>
    <w:rsid w:val="00F41ED5"/>
    <w:rsid w:val="00F4207F"/>
    <w:rsid w:val="00F430F3"/>
    <w:rsid w:val="00F46A13"/>
    <w:rsid w:val="00F50154"/>
    <w:rsid w:val="00F541BF"/>
    <w:rsid w:val="00F5693D"/>
    <w:rsid w:val="00F578B0"/>
    <w:rsid w:val="00F57901"/>
    <w:rsid w:val="00F674FE"/>
    <w:rsid w:val="00F7035A"/>
    <w:rsid w:val="00F75933"/>
    <w:rsid w:val="00F76A00"/>
    <w:rsid w:val="00F77BE0"/>
    <w:rsid w:val="00F86C54"/>
    <w:rsid w:val="00F95EF5"/>
    <w:rsid w:val="00FA0B85"/>
    <w:rsid w:val="00FC1FAC"/>
    <w:rsid w:val="00FD00DA"/>
    <w:rsid w:val="00FD3C6B"/>
    <w:rsid w:val="00FE00FA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1068</Words>
  <Characters>6088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10</cp:revision>
  <cp:lastPrinted>2018-01-26T02:25:00Z</cp:lastPrinted>
  <dcterms:created xsi:type="dcterms:W3CDTF">2019-05-22T07:33:00Z</dcterms:created>
  <dcterms:modified xsi:type="dcterms:W3CDTF">2019-05-22T09:34:00Z</dcterms:modified>
</cp:coreProperties>
</file>