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0" w:rsidRDefault="00335BE0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335BE0" w:rsidRDefault="00335BE0" w:rsidP="00895B56">
      <w:pPr>
        <w:jc w:val="center"/>
      </w:pPr>
    </w:p>
    <w:p w:rsidR="00335BE0" w:rsidRPr="00493BDB" w:rsidRDefault="00335BE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335BE0" w:rsidRPr="00493BDB" w:rsidRDefault="00335BE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335BE0" w:rsidRDefault="00335BE0" w:rsidP="00895B56">
      <w:pPr>
        <w:jc w:val="center"/>
      </w:pPr>
    </w:p>
    <w:p w:rsidR="00335BE0" w:rsidRDefault="00335BE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335BE0" w:rsidRDefault="00335BE0" w:rsidP="00895B56">
      <w:pPr>
        <w:jc w:val="center"/>
      </w:pPr>
      <w:r>
        <w:t>на проект решения Совета Батуринского сельского поселения «О внесении изменений в  решение Совета Батуринского сельского  поселения от 25.12.2017 № 26 «О бюджете муниципального образования - Батуринское сельское поселение Асиновского района Томской области на 2018 год»</w:t>
      </w:r>
    </w:p>
    <w:p w:rsidR="00335BE0" w:rsidRDefault="00335BE0" w:rsidP="00895B56">
      <w:pPr>
        <w:jc w:val="center"/>
      </w:pPr>
    </w:p>
    <w:p w:rsidR="00335BE0" w:rsidRPr="00811946" w:rsidRDefault="00335BE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09</w:t>
      </w:r>
      <w:r w:rsidRPr="00214366">
        <w:t>.</w:t>
      </w:r>
      <w:r>
        <w:t>11</w:t>
      </w:r>
      <w:r w:rsidRPr="00214366">
        <w:t>.2018</w:t>
      </w:r>
      <w:r w:rsidRPr="00811946">
        <w:t xml:space="preserve"> </w:t>
      </w:r>
    </w:p>
    <w:p w:rsidR="00335BE0" w:rsidRPr="00CB7A5F" w:rsidRDefault="00335BE0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335BE0" w:rsidRDefault="00335BE0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335BE0" w:rsidRPr="005C0B5C" w:rsidRDefault="00335BE0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 проведена в период с 9 ноября</w:t>
      </w:r>
      <w:r w:rsidRPr="00214366">
        <w:t xml:space="preserve"> 2018 года по </w:t>
      </w:r>
      <w:r>
        <w:t>9</w:t>
      </w:r>
      <w:r w:rsidRPr="00214366">
        <w:t xml:space="preserve"> </w:t>
      </w:r>
      <w:r>
        <w:t>ноября</w:t>
      </w:r>
      <w:r w:rsidRPr="00214366">
        <w:t xml:space="preserve"> 2018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09</w:t>
      </w:r>
      <w:r w:rsidRPr="00214366">
        <w:t>.</w:t>
      </w:r>
      <w:r>
        <w:t>11</w:t>
      </w:r>
      <w:r w:rsidRPr="00214366">
        <w:t xml:space="preserve">.2018 № </w:t>
      </w:r>
      <w:r>
        <w:t>68</w:t>
      </w:r>
      <w:r w:rsidRPr="009F39F0">
        <w:t>.</w:t>
      </w:r>
    </w:p>
    <w:p w:rsidR="00335BE0" w:rsidRDefault="00335BE0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335BE0" w:rsidRDefault="00335BE0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335BE0" w:rsidRDefault="00335BE0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335BE0" w:rsidRDefault="00335BE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301,1тыс. рублей и составят 16273,1 тыс. рублей;</w:t>
      </w:r>
    </w:p>
    <w:p w:rsidR="00335BE0" w:rsidRDefault="00335BE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553,5 тыс. рублей и составят 17622,6 тыс. рублей;</w:t>
      </w:r>
    </w:p>
    <w:p w:rsidR="00335BE0" w:rsidRDefault="00335BE0" w:rsidP="00811946">
      <w:pPr>
        <w:pStyle w:val="BodyTextIndent"/>
        <w:numPr>
          <w:ilvl w:val="0"/>
          <w:numId w:val="2"/>
        </w:numPr>
        <w:jc w:val="both"/>
      </w:pPr>
      <w:r>
        <w:t xml:space="preserve">Дефицит  бюджета </w:t>
      </w:r>
      <w:r w:rsidRPr="00977193">
        <w:t>состави</w:t>
      </w:r>
      <w:r>
        <w:t>т  1349,5 тыс. рублей.</w:t>
      </w:r>
    </w:p>
    <w:p w:rsidR="00335BE0" w:rsidRPr="00893E35" w:rsidRDefault="00335BE0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 xml:space="preserve">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335BE0" w:rsidRPr="00893E35" w:rsidRDefault="00335BE0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335BE0" w:rsidRDefault="00335BE0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335BE0" w:rsidRDefault="00335BE0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335BE0" w:rsidTr="00737685">
        <w:tc>
          <w:tcPr>
            <w:tcW w:w="3794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335BE0" w:rsidRPr="00737685" w:rsidRDefault="00335BE0" w:rsidP="0021436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335BE0" w:rsidTr="00737685">
        <w:tc>
          <w:tcPr>
            <w:tcW w:w="3794" w:type="dxa"/>
          </w:tcPr>
          <w:p w:rsidR="00335BE0" w:rsidRPr="00737685" w:rsidRDefault="00335BE0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335BE0" w:rsidRPr="00476D39" w:rsidRDefault="00335BE0" w:rsidP="00811946">
            <w:pPr>
              <w:pStyle w:val="BodyTextIndent"/>
              <w:ind w:left="0"/>
              <w:jc w:val="both"/>
            </w:pPr>
            <w:r w:rsidRPr="00476D39">
              <w:rPr>
                <w:sz w:val="22"/>
                <w:szCs w:val="22"/>
              </w:rPr>
              <w:t>1495,0</w:t>
            </w:r>
          </w:p>
        </w:tc>
        <w:tc>
          <w:tcPr>
            <w:tcW w:w="1701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1780,3</w:t>
            </w:r>
          </w:p>
        </w:tc>
        <w:tc>
          <w:tcPr>
            <w:tcW w:w="1950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>
              <w:t>+285,3</w:t>
            </w:r>
          </w:p>
        </w:tc>
      </w:tr>
      <w:tr w:rsidR="00335BE0" w:rsidTr="00737685">
        <w:tc>
          <w:tcPr>
            <w:tcW w:w="3794" w:type="dxa"/>
          </w:tcPr>
          <w:p w:rsidR="00335BE0" w:rsidRPr="00737685" w:rsidRDefault="00335BE0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35BE0" w:rsidRPr="00737685" w:rsidRDefault="00335BE0" w:rsidP="00E704D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14477,0</w:t>
            </w:r>
          </w:p>
        </w:tc>
        <w:tc>
          <w:tcPr>
            <w:tcW w:w="1701" w:type="dxa"/>
          </w:tcPr>
          <w:p w:rsidR="00335BE0" w:rsidRPr="00737685" w:rsidRDefault="00335BE0" w:rsidP="006F5D7F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14492,8</w:t>
            </w:r>
          </w:p>
        </w:tc>
        <w:tc>
          <w:tcPr>
            <w:tcW w:w="1950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+15,8</w:t>
            </w:r>
          </w:p>
        </w:tc>
      </w:tr>
      <w:tr w:rsidR="00335BE0" w:rsidTr="00737685">
        <w:tc>
          <w:tcPr>
            <w:tcW w:w="3794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335BE0" w:rsidRPr="00737685" w:rsidRDefault="00335BE0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15 972,0</w:t>
            </w:r>
          </w:p>
        </w:tc>
        <w:tc>
          <w:tcPr>
            <w:tcW w:w="1701" w:type="dxa"/>
          </w:tcPr>
          <w:p w:rsidR="00335BE0" w:rsidRPr="00737685" w:rsidRDefault="00335BE0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16273,1</w:t>
            </w:r>
          </w:p>
        </w:tc>
        <w:tc>
          <w:tcPr>
            <w:tcW w:w="1950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+301,1</w:t>
            </w:r>
          </w:p>
        </w:tc>
      </w:tr>
    </w:tbl>
    <w:p w:rsidR="00335BE0" w:rsidRDefault="00335BE0" w:rsidP="00811946">
      <w:pPr>
        <w:pStyle w:val="BodyTextIndent"/>
        <w:ind w:left="0" w:firstLine="567"/>
        <w:jc w:val="both"/>
      </w:pPr>
    </w:p>
    <w:p w:rsidR="00335BE0" w:rsidRDefault="00335BE0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увеличить в общей сумме на 301,1 тыс. рублей, в том числе:</w:t>
      </w:r>
    </w:p>
    <w:p w:rsidR="00335BE0" w:rsidRDefault="00335BE0" w:rsidP="008E4729">
      <w:pPr>
        <w:pStyle w:val="BodyTextIndent"/>
        <w:spacing w:after="0"/>
        <w:ind w:left="0" w:firstLine="567"/>
        <w:jc w:val="both"/>
      </w:pPr>
      <w:r>
        <w:t>-</w:t>
      </w:r>
      <w:r w:rsidRPr="00870E33">
        <w:t xml:space="preserve"> </w:t>
      </w:r>
      <w:r>
        <w:t>увеличение субвенции на осуществление  первичного воинского учета, где отсутствуют военные комиссариаты в сумме 15,8 тыс. рублей.  А также доходная часть бюджета увеличивается за счет собственных доходов в сумме 285,3 тыс. рублей, в том числе:</w:t>
      </w:r>
    </w:p>
    <w:p w:rsidR="00335BE0" w:rsidRDefault="00335BE0" w:rsidP="008E4729">
      <w:pPr>
        <w:pStyle w:val="BodyTextIndent"/>
        <w:spacing w:after="0"/>
        <w:ind w:left="0" w:firstLine="567"/>
        <w:jc w:val="both"/>
      </w:pPr>
      <w:r>
        <w:t>- доходы от акцизов по подакцизным товарам (продукции), произведенные на территории Российской Федерации в сумме 76,8 тыс. рублей;</w:t>
      </w:r>
    </w:p>
    <w:p w:rsidR="00335BE0" w:rsidRDefault="00335BE0" w:rsidP="008E4729">
      <w:pPr>
        <w:pStyle w:val="BodyTextIndent"/>
        <w:spacing w:after="0"/>
        <w:ind w:left="0" w:firstLine="567"/>
        <w:jc w:val="both"/>
      </w:pPr>
      <w:r>
        <w:t>- доходы от налога  имущество физических лиц в сумме 100,0 тыс. рублей;</w:t>
      </w:r>
    </w:p>
    <w:p w:rsidR="00335BE0" w:rsidRDefault="00335BE0" w:rsidP="008E4729">
      <w:pPr>
        <w:pStyle w:val="BodyTextIndent"/>
        <w:spacing w:after="0"/>
        <w:ind w:left="0" w:firstLine="567"/>
        <w:jc w:val="both"/>
      </w:pPr>
      <w:r>
        <w:t>- доходы от земельного налога в сумме 45,0 тыс. рублей;</w:t>
      </w:r>
    </w:p>
    <w:p w:rsidR="00335BE0" w:rsidRDefault="00335BE0" w:rsidP="006F7DE7">
      <w:pPr>
        <w:pStyle w:val="BodyTextIndent"/>
        <w:spacing w:after="0"/>
        <w:ind w:left="0" w:firstLine="540"/>
        <w:jc w:val="both"/>
      </w:pPr>
      <w:r>
        <w:t>- доходы от использования муниципального имущества в сумме 68,5 тыс. рублей.</w:t>
      </w:r>
    </w:p>
    <w:p w:rsidR="00335BE0" w:rsidRDefault="00335BE0" w:rsidP="008E4729">
      <w:pPr>
        <w:pStyle w:val="BodyTextIndent"/>
        <w:spacing w:after="0"/>
        <w:ind w:left="0" w:firstLine="567"/>
        <w:jc w:val="both"/>
      </w:pPr>
      <w:r>
        <w:t xml:space="preserve">Доходна часть бюджета, уменьшена на 5,0 тыс. рублей, за счет </w:t>
      </w:r>
      <w:r w:rsidRPr="006F7DE7">
        <w:t>налога на доходы физических лиц</w:t>
      </w:r>
      <w:r>
        <w:t>.</w:t>
      </w:r>
    </w:p>
    <w:p w:rsidR="00335BE0" w:rsidRDefault="00335BE0" w:rsidP="008E4729">
      <w:pPr>
        <w:pStyle w:val="BodyTextIndent"/>
        <w:spacing w:after="0"/>
        <w:ind w:left="0" w:firstLine="567"/>
        <w:jc w:val="both"/>
      </w:pPr>
    </w:p>
    <w:p w:rsidR="00335BE0" w:rsidRDefault="00335BE0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Асиновского района Томской области» на 2018 год.</w:t>
      </w:r>
    </w:p>
    <w:p w:rsidR="00335BE0" w:rsidRPr="00E90879" w:rsidRDefault="00335BE0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 год» к решению Совета Батуринского сельского поселения от 25.12.2017 № 26 «О бюджете муниципального образования - Батуринское сельское поселение Асиновского района Томской области на 2018 год».</w:t>
      </w:r>
    </w:p>
    <w:p w:rsidR="00335BE0" w:rsidRDefault="00335BE0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335BE0" w:rsidRPr="00D15E0E" w:rsidRDefault="00335BE0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89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439"/>
        <w:gridCol w:w="1576"/>
        <w:gridCol w:w="1576"/>
        <w:gridCol w:w="1542"/>
      </w:tblGrid>
      <w:tr w:rsidR="00335BE0" w:rsidTr="003F2237">
        <w:trPr>
          <w:trHeight w:val="801"/>
        </w:trPr>
        <w:tc>
          <w:tcPr>
            <w:tcW w:w="815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335BE0" w:rsidTr="007050B1">
        <w:trPr>
          <w:trHeight w:val="661"/>
        </w:trPr>
        <w:tc>
          <w:tcPr>
            <w:tcW w:w="815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76" w:type="dxa"/>
          </w:tcPr>
          <w:p w:rsidR="00335BE0" w:rsidRDefault="00335BE0" w:rsidP="00811946">
            <w:pPr>
              <w:pStyle w:val="BodyTextIndent"/>
              <w:ind w:left="0"/>
              <w:jc w:val="both"/>
            </w:pPr>
            <w:r>
              <w:t>4597,0</w:t>
            </w:r>
          </w:p>
        </w:tc>
        <w:tc>
          <w:tcPr>
            <w:tcW w:w="1576" w:type="dxa"/>
          </w:tcPr>
          <w:p w:rsidR="00335BE0" w:rsidRPr="003F2237" w:rsidRDefault="00335BE0" w:rsidP="00143577">
            <w:pPr>
              <w:pStyle w:val="BodyTextIndent"/>
              <w:ind w:left="0"/>
              <w:jc w:val="both"/>
            </w:pPr>
            <w:r w:rsidRPr="003F2237">
              <w:t>4582,2</w:t>
            </w:r>
          </w:p>
        </w:tc>
        <w:tc>
          <w:tcPr>
            <w:tcW w:w="1542" w:type="dxa"/>
          </w:tcPr>
          <w:p w:rsidR="00335BE0" w:rsidRPr="003F2237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3F2237">
              <w:rPr>
                <w:b/>
              </w:rPr>
              <w:t>- 14,9</w:t>
            </w:r>
          </w:p>
        </w:tc>
      </w:tr>
      <w:tr w:rsidR="00335BE0" w:rsidTr="007050B1">
        <w:trPr>
          <w:trHeight w:val="661"/>
        </w:trPr>
        <w:tc>
          <w:tcPr>
            <w:tcW w:w="815" w:type="dxa"/>
          </w:tcPr>
          <w:p w:rsidR="00335BE0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335BE0" w:rsidRDefault="00335BE0" w:rsidP="00811946">
            <w:pPr>
              <w:pStyle w:val="BodyTextIndent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335BE0" w:rsidRDefault="00335BE0" w:rsidP="00811946">
            <w:pPr>
              <w:pStyle w:val="BodyTextIndent"/>
              <w:ind w:left="0"/>
              <w:jc w:val="both"/>
            </w:pPr>
            <w:r>
              <w:t>81,7</w:t>
            </w:r>
          </w:p>
        </w:tc>
        <w:tc>
          <w:tcPr>
            <w:tcW w:w="1576" w:type="dxa"/>
          </w:tcPr>
          <w:p w:rsidR="00335BE0" w:rsidRDefault="00335BE0" w:rsidP="00143577">
            <w:pPr>
              <w:pStyle w:val="BodyTextIndent"/>
              <w:ind w:left="0"/>
              <w:jc w:val="both"/>
            </w:pPr>
            <w:r>
              <w:t>97,5</w:t>
            </w:r>
          </w:p>
        </w:tc>
        <w:tc>
          <w:tcPr>
            <w:tcW w:w="1542" w:type="dxa"/>
          </w:tcPr>
          <w:p w:rsidR="00335BE0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+15,8</w:t>
            </w:r>
          </w:p>
        </w:tc>
      </w:tr>
      <w:tr w:rsidR="00335BE0" w:rsidTr="007050B1">
        <w:trPr>
          <w:trHeight w:val="631"/>
        </w:trPr>
        <w:tc>
          <w:tcPr>
            <w:tcW w:w="815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</w:pPr>
            <w:r>
              <w:t>7390,2</w:t>
            </w:r>
          </w:p>
        </w:tc>
        <w:tc>
          <w:tcPr>
            <w:tcW w:w="1576" w:type="dxa"/>
          </w:tcPr>
          <w:p w:rsidR="00335BE0" w:rsidRPr="003F2237" w:rsidRDefault="00335BE0" w:rsidP="00811946">
            <w:pPr>
              <w:pStyle w:val="BodyTextIndent"/>
              <w:ind w:left="0"/>
              <w:jc w:val="both"/>
            </w:pPr>
            <w:r w:rsidRPr="003F2237">
              <w:t>7942,9</w:t>
            </w:r>
          </w:p>
        </w:tc>
        <w:tc>
          <w:tcPr>
            <w:tcW w:w="1542" w:type="dxa"/>
          </w:tcPr>
          <w:p w:rsidR="00335BE0" w:rsidRPr="003F2237" w:rsidRDefault="00335BE0" w:rsidP="00143577">
            <w:pPr>
              <w:pStyle w:val="BodyTextIndent"/>
              <w:ind w:left="0"/>
              <w:jc w:val="both"/>
              <w:rPr>
                <w:b/>
              </w:rPr>
            </w:pPr>
            <w:r w:rsidRPr="003F2237">
              <w:rPr>
                <w:b/>
                <w:sz w:val="22"/>
                <w:szCs w:val="22"/>
              </w:rPr>
              <w:t>+ 552,7</w:t>
            </w:r>
          </w:p>
        </w:tc>
      </w:tr>
      <w:tr w:rsidR="00335BE0" w:rsidTr="007050B1">
        <w:trPr>
          <w:trHeight w:val="391"/>
        </w:trPr>
        <w:tc>
          <w:tcPr>
            <w:tcW w:w="4254" w:type="dxa"/>
            <w:gridSpan w:val="2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17069,1</w:t>
            </w:r>
          </w:p>
        </w:tc>
        <w:tc>
          <w:tcPr>
            <w:tcW w:w="1576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17622,7</w:t>
            </w:r>
          </w:p>
        </w:tc>
        <w:tc>
          <w:tcPr>
            <w:tcW w:w="1542" w:type="dxa"/>
          </w:tcPr>
          <w:p w:rsidR="00335BE0" w:rsidRPr="00737685" w:rsidRDefault="00335BE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+ 553,6</w:t>
            </w:r>
          </w:p>
        </w:tc>
      </w:tr>
    </w:tbl>
    <w:p w:rsidR="00335BE0" w:rsidRDefault="00335BE0" w:rsidP="00811946">
      <w:pPr>
        <w:pStyle w:val="BodyTextIndent"/>
        <w:ind w:left="720"/>
        <w:jc w:val="both"/>
        <w:rPr>
          <w:b/>
        </w:rPr>
      </w:pPr>
    </w:p>
    <w:p w:rsidR="00335BE0" w:rsidRDefault="00335BE0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553,5 тыс. рублей и составит 17622,6 тыс. рублей.</w:t>
      </w:r>
    </w:p>
    <w:p w:rsidR="00335BE0" w:rsidRPr="00F6474A" w:rsidRDefault="00335BE0" w:rsidP="00E16191">
      <w:pPr>
        <w:pStyle w:val="BodyTextIndent"/>
        <w:ind w:left="0" w:firstLine="513"/>
        <w:jc w:val="both"/>
        <w:rPr>
          <w:b/>
        </w:rPr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7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</w:t>
      </w:r>
      <w:r w:rsidRPr="00CE683E">
        <w:t xml:space="preserve">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</w:t>
      </w:r>
      <w:r>
        <w:t>14477,0</w:t>
      </w:r>
      <w:r w:rsidRPr="00CE683E">
        <w:t xml:space="preserve"> тыс. рублей до </w:t>
      </w:r>
      <w:r>
        <w:t>14492,8</w:t>
      </w:r>
      <w:r w:rsidRPr="00CE683E">
        <w:t xml:space="preserve"> тыс. рублей.</w:t>
      </w:r>
    </w:p>
    <w:p w:rsidR="00335BE0" w:rsidRPr="00F6474A" w:rsidRDefault="00335BE0" w:rsidP="00811946">
      <w:pPr>
        <w:pStyle w:val="BodyTextIndent"/>
        <w:ind w:left="0" w:firstLine="720"/>
        <w:jc w:val="both"/>
        <w:rPr>
          <w:b/>
        </w:rPr>
      </w:pPr>
    </w:p>
    <w:p w:rsidR="00335BE0" w:rsidRDefault="00335BE0" w:rsidP="00E16191">
      <w:pPr>
        <w:pStyle w:val="BodyTextInden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Дефицит бюджета «Батуринское сельское поселение» на 2018 год.</w:t>
      </w:r>
    </w:p>
    <w:p w:rsidR="00335BE0" w:rsidRDefault="00335BE0" w:rsidP="006A6476">
      <w:pPr>
        <w:pStyle w:val="BodyTextIndent"/>
        <w:spacing w:after="0"/>
        <w:ind w:left="0" w:firstLine="720"/>
        <w:jc w:val="both"/>
      </w:pPr>
      <w:r>
        <w:t xml:space="preserve">Дефицит бюджета поселения увеличился на 252,4 тыс. рублей и составит в сумме 1349,5 тыс. рублей. </w:t>
      </w:r>
    </w:p>
    <w:p w:rsidR="00335BE0" w:rsidRPr="000B708B" w:rsidRDefault="00335BE0" w:rsidP="000C2435">
      <w:pPr>
        <w:ind w:firstLine="709"/>
        <w:jc w:val="both"/>
      </w:pPr>
      <w:r w:rsidRPr="000B708B">
        <w:t>Согласно приложению №</w:t>
      </w:r>
      <w:r>
        <w:t xml:space="preserve"> </w:t>
      </w:r>
      <w:r w:rsidRPr="000C5ED4">
        <w:t>1</w:t>
      </w:r>
      <w:r w:rsidRPr="000B708B">
        <w:t xml:space="preserve"> к проекту решения вносятся изменения в приложение </w:t>
      </w:r>
      <w:r>
        <w:t xml:space="preserve"> № 3</w:t>
      </w:r>
      <w:r w:rsidRPr="000B708B">
        <w:t xml:space="preserve"> «Источники финансирования дефицита бюджета муниципального образования «</w:t>
      </w:r>
      <w:r>
        <w:t>Батуринское сельское поселение</w:t>
      </w:r>
      <w:r w:rsidRPr="000B708B">
        <w:t>» на 201</w:t>
      </w:r>
      <w:r>
        <w:t>8</w:t>
      </w:r>
      <w:r w:rsidRPr="000B708B">
        <w:t xml:space="preserve"> год».</w:t>
      </w:r>
    </w:p>
    <w:p w:rsidR="00335BE0" w:rsidRPr="000B708B" w:rsidRDefault="00335BE0" w:rsidP="000C2435">
      <w:pPr>
        <w:ind w:firstLine="709"/>
        <w:jc w:val="both"/>
      </w:pPr>
      <w:r w:rsidRPr="000B708B">
        <w:t>Изменение структуры источников финансирования дефицита местного бюджета представлено в таблице 3.</w:t>
      </w:r>
    </w:p>
    <w:p w:rsidR="00335BE0" w:rsidRPr="000B708B" w:rsidRDefault="00335BE0" w:rsidP="000C2435">
      <w:pPr>
        <w:tabs>
          <w:tab w:val="left" w:pos="9720"/>
        </w:tabs>
        <w:ind w:firstLine="709"/>
        <w:jc w:val="both"/>
      </w:pPr>
      <w:r w:rsidRPr="000B708B">
        <w:t xml:space="preserve">                                                                            </w:t>
      </w:r>
      <w:r>
        <w:t xml:space="preserve">                          </w:t>
      </w:r>
      <w:r w:rsidRPr="000B708B">
        <w:t xml:space="preserve">  Таблица 3, тыс. рублей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843"/>
        <w:gridCol w:w="1418"/>
        <w:gridCol w:w="1412"/>
      </w:tblGrid>
      <w:tr w:rsidR="00335BE0" w:rsidRPr="000B708B" w:rsidTr="006F4C04">
        <w:tc>
          <w:tcPr>
            <w:tcW w:w="5211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Утверждено на 201</w:t>
            </w:r>
            <w:r>
              <w:rPr>
                <w:b/>
              </w:rPr>
              <w:t>8</w:t>
            </w:r>
            <w:r w:rsidRPr="000B708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Проект решения</w:t>
            </w:r>
          </w:p>
        </w:tc>
        <w:tc>
          <w:tcPr>
            <w:tcW w:w="1412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Результат (+,-)</w:t>
            </w:r>
          </w:p>
        </w:tc>
      </w:tr>
      <w:tr w:rsidR="00335BE0" w:rsidRPr="000B708B" w:rsidTr="006F4C04">
        <w:tc>
          <w:tcPr>
            <w:tcW w:w="5211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1</w:t>
            </w:r>
          </w:p>
        </w:tc>
        <w:tc>
          <w:tcPr>
            <w:tcW w:w="1843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2</w:t>
            </w:r>
          </w:p>
        </w:tc>
        <w:tc>
          <w:tcPr>
            <w:tcW w:w="1418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3</w:t>
            </w:r>
          </w:p>
        </w:tc>
        <w:tc>
          <w:tcPr>
            <w:tcW w:w="1412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4</w:t>
            </w:r>
          </w:p>
        </w:tc>
      </w:tr>
      <w:tr w:rsidR="00335BE0" w:rsidRPr="000B708B" w:rsidTr="006F4C04">
        <w:tc>
          <w:tcPr>
            <w:tcW w:w="5211" w:type="dxa"/>
          </w:tcPr>
          <w:p w:rsidR="00335BE0" w:rsidRPr="000B708B" w:rsidRDefault="00335BE0" w:rsidP="006F4C04">
            <w:pPr>
              <w:numPr>
                <w:ilvl w:val="0"/>
                <w:numId w:val="6"/>
              </w:numPr>
              <w:suppressAutoHyphens w:val="0"/>
              <w:ind w:left="0" w:firstLine="360"/>
              <w:jc w:val="both"/>
            </w:pPr>
            <w:r w:rsidRPr="000B708B">
              <w:t xml:space="preserve">Изменение </w:t>
            </w:r>
            <w:r>
              <w:t xml:space="preserve">остатков </w:t>
            </w:r>
            <w:r w:rsidRPr="000B708B">
              <w:t>средств</w:t>
            </w:r>
            <w:r>
              <w:t xml:space="preserve"> на счетах по учету средств бюджета</w:t>
            </w:r>
          </w:p>
        </w:tc>
        <w:tc>
          <w:tcPr>
            <w:tcW w:w="1843" w:type="dxa"/>
          </w:tcPr>
          <w:p w:rsidR="00335BE0" w:rsidRPr="000B708B" w:rsidRDefault="00335BE0" w:rsidP="006F4C04">
            <w:pPr>
              <w:jc w:val="both"/>
            </w:pPr>
            <w:r>
              <w:t>1097,7</w:t>
            </w:r>
          </w:p>
        </w:tc>
        <w:tc>
          <w:tcPr>
            <w:tcW w:w="1418" w:type="dxa"/>
          </w:tcPr>
          <w:p w:rsidR="00335BE0" w:rsidRPr="000B708B" w:rsidRDefault="00335BE0" w:rsidP="006F4C04">
            <w:pPr>
              <w:jc w:val="both"/>
            </w:pPr>
            <w:r>
              <w:t>1349,5</w:t>
            </w:r>
          </w:p>
        </w:tc>
        <w:tc>
          <w:tcPr>
            <w:tcW w:w="1412" w:type="dxa"/>
          </w:tcPr>
          <w:p w:rsidR="00335BE0" w:rsidRPr="000B708B" w:rsidRDefault="00335BE0" w:rsidP="006F4C04">
            <w:pPr>
              <w:jc w:val="both"/>
            </w:pPr>
            <w:r w:rsidRPr="000B708B">
              <w:t>+</w:t>
            </w:r>
            <w:r>
              <w:t>252,4</w:t>
            </w:r>
          </w:p>
        </w:tc>
      </w:tr>
      <w:tr w:rsidR="00335BE0" w:rsidRPr="000B708B" w:rsidTr="006F4C04">
        <w:tc>
          <w:tcPr>
            <w:tcW w:w="5211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>
              <w:rPr>
                <w:b/>
              </w:rPr>
              <w:t>1097,1</w:t>
            </w:r>
          </w:p>
        </w:tc>
        <w:tc>
          <w:tcPr>
            <w:tcW w:w="1418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>
              <w:rPr>
                <w:b/>
              </w:rPr>
              <w:t>1349,5</w:t>
            </w:r>
          </w:p>
        </w:tc>
        <w:tc>
          <w:tcPr>
            <w:tcW w:w="1412" w:type="dxa"/>
          </w:tcPr>
          <w:p w:rsidR="00335BE0" w:rsidRPr="000B708B" w:rsidRDefault="00335BE0" w:rsidP="006F4C04">
            <w:pPr>
              <w:jc w:val="both"/>
              <w:rPr>
                <w:b/>
              </w:rPr>
            </w:pPr>
            <w:r w:rsidRPr="000B708B">
              <w:rPr>
                <w:b/>
              </w:rPr>
              <w:t>+</w:t>
            </w:r>
            <w:r>
              <w:rPr>
                <w:b/>
              </w:rPr>
              <w:t>252,4</w:t>
            </w:r>
          </w:p>
        </w:tc>
      </w:tr>
    </w:tbl>
    <w:p w:rsidR="00335BE0" w:rsidRDefault="00335BE0" w:rsidP="006A6476">
      <w:pPr>
        <w:pStyle w:val="BodyTextIndent"/>
        <w:spacing w:after="0"/>
        <w:ind w:left="0" w:firstLine="720"/>
        <w:jc w:val="both"/>
      </w:pPr>
    </w:p>
    <w:p w:rsidR="00335BE0" w:rsidRDefault="00335BE0" w:rsidP="00DE69B0">
      <w:pPr>
        <w:pStyle w:val="BodyTextIndent"/>
        <w:spacing w:after="0"/>
        <w:ind w:left="0" w:firstLine="709"/>
        <w:jc w:val="both"/>
      </w:pPr>
      <w:r w:rsidRPr="00DE69B0">
        <w:t xml:space="preserve">В соответствии с нормами статьи 96 БК РФ,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</w:t>
      </w:r>
      <w:r>
        <w:t xml:space="preserve">по состоянию </w:t>
      </w:r>
      <w:r w:rsidRPr="00DE69B0">
        <w:t xml:space="preserve">на 01.01.2018 в сумме </w:t>
      </w:r>
      <w:r>
        <w:t>1349,5</w:t>
      </w:r>
      <w:r w:rsidRPr="00DE69B0">
        <w:t xml:space="preserve"> тыс. рублей.</w:t>
      </w:r>
    </w:p>
    <w:p w:rsidR="00335BE0" w:rsidRPr="00331AF8" w:rsidRDefault="00335BE0" w:rsidP="00DE69B0">
      <w:pPr>
        <w:pStyle w:val="BodyTextIndent"/>
        <w:spacing w:after="0"/>
        <w:ind w:left="0" w:firstLine="709"/>
        <w:jc w:val="both"/>
        <w:rPr>
          <w:highlight w:val="yellow"/>
        </w:rPr>
      </w:pPr>
    </w:p>
    <w:p w:rsidR="00335BE0" w:rsidRDefault="00335BE0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25.12.2017 № 26 «О бюджете муниципального образования – Батуринское 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335BE0" w:rsidRDefault="00335BE0" w:rsidP="004F6F43"/>
    <w:p w:rsidR="00335BE0" w:rsidRPr="00CB7A5F" w:rsidRDefault="00335BE0" w:rsidP="00895B56">
      <w:pPr>
        <w:spacing w:line="288" w:lineRule="auto"/>
      </w:pPr>
    </w:p>
    <w:p w:rsidR="00335BE0" w:rsidRDefault="00335BE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ab/>
        <w:t xml:space="preserve">    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335BE0" w:rsidRPr="005148D9" w:rsidRDefault="00335BE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335BE0" w:rsidRPr="005148D9" w:rsidRDefault="00335BE0" w:rsidP="00895B56">
      <w:pPr>
        <w:rPr>
          <w:sz w:val="16"/>
          <w:szCs w:val="16"/>
        </w:rPr>
      </w:pPr>
    </w:p>
    <w:p w:rsidR="00335BE0" w:rsidRDefault="00335BE0" w:rsidP="00895B56"/>
    <w:sectPr w:rsidR="00335BE0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6385"/>
    <w:rsid w:val="00037C3D"/>
    <w:rsid w:val="00047080"/>
    <w:rsid w:val="000529EB"/>
    <w:rsid w:val="00062DC3"/>
    <w:rsid w:val="00063A35"/>
    <w:rsid w:val="00065891"/>
    <w:rsid w:val="00074FDE"/>
    <w:rsid w:val="0007755F"/>
    <w:rsid w:val="000944A1"/>
    <w:rsid w:val="000946FD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104EE2"/>
    <w:rsid w:val="00131081"/>
    <w:rsid w:val="0013110B"/>
    <w:rsid w:val="00132800"/>
    <w:rsid w:val="00143577"/>
    <w:rsid w:val="00145C57"/>
    <w:rsid w:val="00172E26"/>
    <w:rsid w:val="001865FF"/>
    <w:rsid w:val="00194FA7"/>
    <w:rsid w:val="00196AF0"/>
    <w:rsid w:val="001A26A6"/>
    <w:rsid w:val="001D3C98"/>
    <w:rsid w:val="001E233B"/>
    <w:rsid w:val="002017E6"/>
    <w:rsid w:val="00214366"/>
    <w:rsid w:val="00224B46"/>
    <w:rsid w:val="0025420B"/>
    <w:rsid w:val="00257836"/>
    <w:rsid w:val="0027410A"/>
    <w:rsid w:val="002863DD"/>
    <w:rsid w:val="00286E28"/>
    <w:rsid w:val="00293029"/>
    <w:rsid w:val="002B398D"/>
    <w:rsid w:val="002C3F98"/>
    <w:rsid w:val="002D1903"/>
    <w:rsid w:val="002F049A"/>
    <w:rsid w:val="00310621"/>
    <w:rsid w:val="00314B62"/>
    <w:rsid w:val="00331AF8"/>
    <w:rsid w:val="00335BE0"/>
    <w:rsid w:val="003513D9"/>
    <w:rsid w:val="003606B7"/>
    <w:rsid w:val="00375AF9"/>
    <w:rsid w:val="00385EE7"/>
    <w:rsid w:val="003A1E66"/>
    <w:rsid w:val="003B7431"/>
    <w:rsid w:val="003D424D"/>
    <w:rsid w:val="003D607B"/>
    <w:rsid w:val="003F2237"/>
    <w:rsid w:val="00407BAA"/>
    <w:rsid w:val="00412A0D"/>
    <w:rsid w:val="00412E34"/>
    <w:rsid w:val="00476D39"/>
    <w:rsid w:val="00484A99"/>
    <w:rsid w:val="00493BDB"/>
    <w:rsid w:val="00493E07"/>
    <w:rsid w:val="004B3C7C"/>
    <w:rsid w:val="004C6C55"/>
    <w:rsid w:val="004D2335"/>
    <w:rsid w:val="004F6F43"/>
    <w:rsid w:val="00504726"/>
    <w:rsid w:val="00507530"/>
    <w:rsid w:val="005148D9"/>
    <w:rsid w:val="00530307"/>
    <w:rsid w:val="00533891"/>
    <w:rsid w:val="00536F8E"/>
    <w:rsid w:val="005457BD"/>
    <w:rsid w:val="00580845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6F38"/>
    <w:rsid w:val="005E4FC5"/>
    <w:rsid w:val="00605934"/>
    <w:rsid w:val="00616504"/>
    <w:rsid w:val="00645584"/>
    <w:rsid w:val="00650CA9"/>
    <w:rsid w:val="00657DFB"/>
    <w:rsid w:val="00665DD8"/>
    <w:rsid w:val="006879B1"/>
    <w:rsid w:val="006A3D94"/>
    <w:rsid w:val="006A6476"/>
    <w:rsid w:val="006C5071"/>
    <w:rsid w:val="006D7EDC"/>
    <w:rsid w:val="006F4C04"/>
    <w:rsid w:val="006F5D7F"/>
    <w:rsid w:val="006F77C6"/>
    <w:rsid w:val="006F7DE7"/>
    <w:rsid w:val="007050B1"/>
    <w:rsid w:val="00737685"/>
    <w:rsid w:val="007617A7"/>
    <w:rsid w:val="007718F9"/>
    <w:rsid w:val="007838F2"/>
    <w:rsid w:val="00786D88"/>
    <w:rsid w:val="007A0BD4"/>
    <w:rsid w:val="007D6EC9"/>
    <w:rsid w:val="007E76B1"/>
    <w:rsid w:val="007E79F3"/>
    <w:rsid w:val="0080144D"/>
    <w:rsid w:val="00811946"/>
    <w:rsid w:val="00813BAA"/>
    <w:rsid w:val="00813FC9"/>
    <w:rsid w:val="00834215"/>
    <w:rsid w:val="008374BD"/>
    <w:rsid w:val="0085095F"/>
    <w:rsid w:val="00850EC2"/>
    <w:rsid w:val="00856056"/>
    <w:rsid w:val="00862CF1"/>
    <w:rsid w:val="00870E33"/>
    <w:rsid w:val="008756E4"/>
    <w:rsid w:val="008761C1"/>
    <w:rsid w:val="00884C55"/>
    <w:rsid w:val="00893E35"/>
    <w:rsid w:val="00894A2C"/>
    <w:rsid w:val="00895B56"/>
    <w:rsid w:val="008B64C9"/>
    <w:rsid w:val="008C69B7"/>
    <w:rsid w:val="008E4729"/>
    <w:rsid w:val="008F05B6"/>
    <w:rsid w:val="009008D1"/>
    <w:rsid w:val="00916F04"/>
    <w:rsid w:val="009171A1"/>
    <w:rsid w:val="009207D5"/>
    <w:rsid w:val="0093340C"/>
    <w:rsid w:val="00941C0E"/>
    <w:rsid w:val="00956DD4"/>
    <w:rsid w:val="00960FBB"/>
    <w:rsid w:val="009662A8"/>
    <w:rsid w:val="00977193"/>
    <w:rsid w:val="00982EB8"/>
    <w:rsid w:val="00990C39"/>
    <w:rsid w:val="009A0B5D"/>
    <w:rsid w:val="009A4C80"/>
    <w:rsid w:val="009B385C"/>
    <w:rsid w:val="009D18A9"/>
    <w:rsid w:val="009E167F"/>
    <w:rsid w:val="009F39F0"/>
    <w:rsid w:val="009F62E2"/>
    <w:rsid w:val="009F7018"/>
    <w:rsid w:val="00A031C3"/>
    <w:rsid w:val="00A032F5"/>
    <w:rsid w:val="00A13ED5"/>
    <w:rsid w:val="00A2146A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D7D7B"/>
    <w:rsid w:val="00AE2B27"/>
    <w:rsid w:val="00B077D5"/>
    <w:rsid w:val="00B22DBD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84357"/>
    <w:rsid w:val="00BA09CA"/>
    <w:rsid w:val="00BA106A"/>
    <w:rsid w:val="00BA63EA"/>
    <w:rsid w:val="00BC46A8"/>
    <w:rsid w:val="00BD6D58"/>
    <w:rsid w:val="00BD75B3"/>
    <w:rsid w:val="00BD75EC"/>
    <w:rsid w:val="00BE23F7"/>
    <w:rsid w:val="00BF793E"/>
    <w:rsid w:val="00C01166"/>
    <w:rsid w:val="00C30BCA"/>
    <w:rsid w:val="00C363DD"/>
    <w:rsid w:val="00C55F4C"/>
    <w:rsid w:val="00C57027"/>
    <w:rsid w:val="00C853F8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D13A88"/>
    <w:rsid w:val="00D15E0E"/>
    <w:rsid w:val="00D245FB"/>
    <w:rsid w:val="00D32B8A"/>
    <w:rsid w:val="00D575A0"/>
    <w:rsid w:val="00D61870"/>
    <w:rsid w:val="00D627E4"/>
    <w:rsid w:val="00D766FF"/>
    <w:rsid w:val="00D83DBC"/>
    <w:rsid w:val="00D97F98"/>
    <w:rsid w:val="00DE69B0"/>
    <w:rsid w:val="00E16191"/>
    <w:rsid w:val="00E16794"/>
    <w:rsid w:val="00E178B6"/>
    <w:rsid w:val="00E257D6"/>
    <w:rsid w:val="00E30D8E"/>
    <w:rsid w:val="00E33033"/>
    <w:rsid w:val="00E361E7"/>
    <w:rsid w:val="00E44A9C"/>
    <w:rsid w:val="00E53652"/>
    <w:rsid w:val="00E704DD"/>
    <w:rsid w:val="00E71130"/>
    <w:rsid w:val="00E726CD"/>
    <w:rsid w:val="00E801D4"/>
    <w:rsid w:val="00E90879"/>
    <w:rsid w:val="00EB1EE9"/>
    <w:rsid w:val="00EB6420"/>
    <w:rsid w:val="00ED1BDA"/>
    <w:rsid w:val="00ED7191"/>
    <w:rsid w:val="00EE3822"/>
    <w:rsid w:val="00EF1E8A"/>
    <w:rsid w:val="00EF6A67"/>
    <w:rsid w:val="00F05A20"/>
    <w:rsid w:val="00F11D80"/>
    <w:rsid w:val="00F20979"/>
    <w:rsid w:val="00F313A6"/>
    <w:rsid w:val="00F37B1C"/>
    <w:rsid w:val="00F45CC6"/>
    <w:rsid w:val="00F46A13"/>
    <w:rsid w:val="00F57901"/>
    <w:rsid w:val="00F6474A"/>
    <w:rsid w:val="00F674FE"/>
    <w:rsid w:val="00F7035A"/>
    <w:rsid w:val="00F77BE0"/>
    <w:rsid w:val="00F97D45"/>
    <w:rsid w:val="00F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3</Pages>
  <Words>1062</Words>
  <Characters>6059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15</cp:revision>
  <cp:lastPrinted>2018-02-02T01:35:00Z</cp:lastPrinted>
  <dcterms:created xsi:type="dcterms:W3CDTF">2018-11-12T09:26:00Z</dcterms:created>
  <dcterms:modified xsi:type="dcterms:W3CDTF">2018-11-14T07:37:00Z</dcterms:modified>
</cp:coreProperties>
</file>