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55" w:rsidRDefault="00AC1D55" w:rsidP="00AC1D5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55" w:rsidRDefault="00AC1D55" w:rsidP="00AC1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АСИНОВСКОГО РАЙОНА</w:t>
      </w:r>
    </w:p>
    <w:p w:rsidR="00AC1D55" w:rsidRDefault="00AC1D55" w:rsidP="00AC1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1D55" w:rsidRDefault="00AC1D55" w:rsidP="00AC1D55">
      <w:pPr>
        <w:jc w:val="both"/>
        <w:rPr>
          <w:sz w:val="24"/>
          <w:szCs w:val="24"/>
        </w:rPr>
      </w:pPr>
    </w:p>
    <w:p w:rsidR="00AC1D55" w:rsidRDefault="00AC1D55" w:rsidP="00AC1D55">
      <w:pPr>
        <w:jc w:val="both"/>
        <w:rPr>
          <w:sz w:val="24"/>
          <w:szCs w:val="24"/>
        </w:rPr>
      </w:pPr>
      <w:r>
        <w:rPr>
          <w:sz w:val="24"/>
          <w:szCs w:val="24"/>
        </w:rPr>
        <w:t>от 30.09.2014 № 372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г. Асино</w:t>
      </w:r>
    </w:p>
    <w:p w:rsidR="00AC1D55" w:rsidRDefault="00AC1D55" w:rsidP="00AC1D55">
      <w:pPr>
        <w:autoSpaceDE w:val="0"/>
        <w:autoSpaceDN w:val="0"/>
        <w:adjustRightInd w:val="0"/>
        <w:rPr>
          <w:sz w:val="24"/>
          <w:szCs w:val="24"/>
        </w:rPr>
      </w:pPr>
    </w:p>
    <w:p w:rsidR="00AC1D55" w:rsidRDefault="00AC1D55" w:rsidP="00AC1D5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AC1D55" w:rsidRDefault="00AC1D55" w:rsidP="00AC1D55">
      <w:pPr>
        <w:rPr>
          <w:sz w:val="24"/>
          <w:szCs w:val="24"/>
        </w:rPr>
      </w:pPr>
      <w:r>
        <w:rPr>
          <w:sz w:val="24"/>
          <w:szCs w:val="24"/>
        </w:rPr>
        <w:t xml:space="preserve">в решение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</w:t>
      </w:r>
    </w:p>
    <w:p w:rsidR="00AC1D55" w:rsidRDefault="00AC1D55" w:rsidP="00AC1D55">
      <w:pPr>
        <w:rPr>
          <w:sz w:val="24"/>
          <w:szCs w:val="24"/>
        </w:rPr>
      </w:pPr>
      <w:r>
        <w:rPr>
          <w:sz w:val="24"/>
          <w:szCs w:val="24"/>
        </w:rPr>
        <w:t xml:space="preserve">от 24.10.2012 №193 «Об утверждении </w:t>
      </w:r>
    </w:p>
    <w:p w:rsidR="00AC1D55" w:rsidRDefault="00AC1D55" w:rsidP="00AC1D55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генерального плана и правил землепользования </w:t>
      </w:r>
    </w:p>
    <w:p w:rsidR="00AC1D55" w:rsidRDefault="00AC1D55" w:rsidP="00AC1D55">
      <w:pPr>
        <w:rPr>
          <w:sz w:val="24"/>
          <w:szCs w:val="24"/>
        </w:rPr>
      </w:pPr>
      <w:r>
        <w:rPr>
          <w:sz w:val="24"/>
          <w:szCs w:val="24"/>
        </w:rPr>
        <w:t xml:space="preserve">и застройки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 </w:t>
      </w:r>
    </w:p>
    <w:p w:rsidR="00AC1D55" w:rsidRDefault="00AC1D55" w:rsidP="00AC1D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Томской области»</w:t>
      </w:r>
    </w:p>
    <w:p w:rsidR="00AC1D55" w:rsidRDefault="00AC1D55" w:rsidP="00AC1D55">
      <w:pPr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</w:p>
    <w:p w:rsidR="00AC1D55" w:rsidRDefault="00AC1D55" w:rsidP="00AC1D55">
      <w:pPr>
        <w:autoSpaceDE w:val="0"/>
        <w:autoSpaceDN w:val="0"/>
        <w:adjustRightInd w:val="0"/>
        <w:spacing w:before="77"/>
        <w:ind w:left="5" w:right="10" w:firstLine="5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со  ст. 24 Градостроительного Кодекса Российской Федерации, решением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от 18.11.2013 №287  «О принятии полномочий»,</w:t>
      </w:r>
    </w:p>
    <w:p w:rsidR="00AC1D55" w:rsidRDefault="00AC1D55" w:rsidP="00AC1D55">
      <w:pPr>
        <w:autoSpaceDE w:val="0"/>
        <w:autoSpaceDN w:val="0"/>
        <w:adjustRightInd w:val="0"/>
        <w:spacing w:before="77"/>
        <w:ind w:left="5" w:right="10" w:firstLine="562"/>
        <w:jc w:val="both"/>
        <w:rPr>
          <w:color w:val="000000"/>
          <w:sz w:val="24"/>
          <w:szCs w:val="24"/>
        </w:rPr>
      </w:pPr>
    </w:p>
    <w:p w:rsidR="00AC1D55" w:rsidRDefault="00AC1D55" w:rsidP="00AC1D55">
      <w:pPr>
        <w:ind w:left="5" w:firstLine="56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ДУМА  АСИНОВСКОГО РАЙОНА </w:t>
      </w:r>
      <w:r>
        <w:rPr>
          <w:b/>
          <w:sz w:val="24"/>
          <w:szCs w:val="24"/>
        </w:rPr>
        <w:t xml:space="preserve"> РЕШИЛА</w:t>
      </w:r>
      <w:r>
        <w:rPr>
          <w:sz w:val="24"/>
          <w:szCs w:val="24"/>
        </w:rPr>
        <w:t>:</w:t>
      </w:r>
    </w:p>
    <w:p w:rsidR="00AC1D55" w:rsidRDefault="00AC1D55" w:rsidP="00AC1D55">
      <w:pPr>
        <w:ind w:left="5" w:firstLine="562"/>
        <w:jc w:val="both"/>
        <w:rPr>
          <w:sz w:val="24"/>
          <w:szCs w:val="24"/>
        </w:rPr>
      </w:pPr>
    </w:p>
    <w:p w:rsidR="00AC1D55" w:rsidRDefault="00AC1D55" w:rsidP="00AC1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Решение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от 24.10.2012 № 193 «Об утверждении генерального плана и правил землепользования и застройки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Томской области» дополнить пунктом 2.1 следующего содержания:</w:t>
      </w:r>
    </w:p>
    <w:p w:rsidR="00AC1D55" w:rsidRDefault="00AC1D55" w:rsidP="00AC1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«2.1. </w:t>
      </w:r>
      <w:proofErr w:type="gramStart"/>
      <w:r>
        <w:rPr>
          <w:sz w:val="24"/>
          <w:szCs w:val="24"/>
        </w:rPr>
        <w:t xml:space="preserve">Положения генерального плана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Томской области в части присоединения земель с Орловским водозабором и Орловским месторождением глины (в южном направлении), деревни </w:t>
      </w:r>
      <w:proofErr w:type="spellStart"/>
      <w:r>
        <w:rPr>
          <w:sz w:val="24"/>
          <w:szCs w:val="24"/>
        </w:rPr>
        <w:t>Феоктистовка</w:t>
      </w:r>
      <w:proofErr w:type="spellEnd"/>
      <w:r>
        <w:rPr>
          <w:sz w:val="24"/>
          <w:szCs w:val="24"/>
        </w:rPr>
        <w:t xml:space="preserve"> и участка пойменной территории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поселения, отделяющую прибрежную часть р. Чулым от основной части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 (в восточном направлении) в отношении присоединяемой территории вступают в силу с даты вступления в силу нормативно-правовых</w:t>
      </w:r>
      <w:proofErr w:type="gramEnd"/>
      <w:r>
        <w:rPr>
          <w:sz w:val="24"/>
          <w:szCs w:val="24"/>
        </w:rPr>
        <w:t xml:space="preserve"> актов об изменении границ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поселения, связанных с присоединением  указанной в настоящем пункте территории».</w:t>
      </w:r>
    </w:p>
    <w:p w:rsidR="00AC1D55" w:rsidRDefault="00AC1D55" w:rsidP="00AC1D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район» в информационно-телекоммуникационной сети «Интернет».</w:t>
      </w:r>
    </w:p>
    <w:p w:rsidR="00AC1D55" w:rsidRDefault="00AC1D55" w:rsidP="00AC1D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 решение  вступает  в силу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 его официального  опубликования.</w:t>
      </w:r>
    </w:p>
    <w:p w:rsidR="00AC1D55" w:rsidRDefault="00AC1D55" w:rsidP="00AC1D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социально – правовой комитет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 (</w:t>
      </w:r>
      <w:proofErr w:type="spellStart"/>
      <w:r>
        <w:rPr>
          <w:sz w:val="24"/>
          <w:szCs w:val="24"/>
        </w:rPr>
        <w:t>Мозгова</w:t>
      </w:r>
      <w:proofErr w:type="spellEnd"/>
      <w:r>
        <w:rPr>
          <w:sz w:val="24"/>
          <w:szCs w:val="24"/>
        </w:rPr>
        <w:t xml:space="preserve"> Л.Н.).</w:t>
      </w:r>
    </w:p>
    <w:p w:rsidR="00AC1D55" w:rsidRDefault="00AC1D55" w:rsidP="00AC1D55">
      <w:pPr>
        <w:ind w:firstLine="567"/>
        <w:jc w:val="both"/>
        <w:rPr>
          <w:sz w:val="24"/>
          <w:szCs w:val="24"/>
        </w:rPr>
      </w:pPr>
    </w:p>
    <w:p w:rsidR="00AC1D55" w:rsidRDefault="00AC1D55" w:rsidP="00AC1D55">
      <w:pPr>
        <w:ind w:firstLine="567"/>
        <w:jc w:val="both"/>
        <w:rPr>
          <w:sz w:val="24"/>
          <w:szCs w:val="24"/>
        </w:rPr>
      </w:pPr>
    </w:p>
    <w:p w:rsidR="00AC1D55" w:rsidRDefault="00AC1D55" w:rsidP="00AC1D55">
      <w:pPr>
        <w:rPr>
          <w:sz w:val="24"/>
          <w:szCs w:val="24"/>
        </w:rPr>
      </w:pPr>
    </w:p>
    <w:p w:rsidR="00AC1D55" w:rsidRDefault="00AC1D55" w:rsidP="00AC1D55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А.Е. </w:t>
      </w:r>
      <w:proofErr w:type="spellStart"/>
      <w:r>
        <w:rPr>
          <w:sz w:val="24"/>
          <w:szCs w:val="24"/>
        </w:rPr>
        <w:t>Ханыгов</w:t>
      </w:r>
      <w:proofErr w:type="spellEnd"/>
    </w:p>
    <w:p w:rsidR="00AC1D55" w:rsidRDefault="00AC1D55" w:rsidP="00AC1D55">
      <w:pPr>
        <w:rPr>
          <w:sz w:val="24"/>
          <w:szCs w:val="24"/>
        </w:rPr>
      </w:pPr>
    </w:p>
    <w:p w:rsidR="00AC1D55" w:rsidRDefault="00AC1D55" w:rsidP="00AC1D55">
      <w:pPr>
        <w:rPr>
          <w:sz w:val="24"/>
          <w:szCs w:val="24"/>
        </w:rPr>
      </w:pPr>
    </w:p>
    <w:p w:rsidR="00AC1D55" w:rsidRDefault="00AC1D55" w:rsidP="00AC1D55">
      <w:pPr>
        <w:rPr>
          <w:sz w:val="24"/>
          <w:szCs w:val="24"/>
        </w:rPr>
      </w:pPr>
    </w:p>
    <w:p w:rsidR="00AC1D55" w:rsidRDefault="00AC1D55" w:rsidP="00AC1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Заместитель Председателя</w:t>
      </w:r>
    </w:p>
    <w:p w:rsidR="00AC1D55" w:rsidRDefault="00AC1D55" w:rsidP="00AC1D55">
      <w:pPr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Л.Н. </w:t>
      </w:r>
      <w:proofErr w:type="spellStart"/>
      <w:r>
        <w:rPr>
          <w:sz w:val="24"/>
          <w:szCs w:val="24"/>
        </w:rPr>
        <w:t>Флигинских</w:t>
      </w:r>
      <w:proofErr w:type="spellEnd"/>
    </w:p>
    <w:p w:rsidR="005713E7" w:rsidRDefault="005713E7">
      <w:bookmarkStart w:id="0" w:name="_GoBack"/>
      <w:bookmarkEnd w:id="0"/>
    </w:p>
    <w:sectPr w:rsidR="0057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E0"/>
    <w:rsid w:val="002263E0"/>
    <w:rsid w:val="005713E7"/>
    <w:rsid w:val="00A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2016-09-19T02:07:00Z</dcterms:created>
  <dcterms:modified xsi:type="dcterms:W3CDTF">2016-09-19T02:07:00Z</dcterms:modified>
</cp:coreProperties>
</file>