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9" w:rsidRDefault="00D13199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13199" w:rsidRDefault="00D13199">
      <w:pPr>
        <w:pStyle w:val="ConsPlusNormal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3199">
        <w:tc>
          <w:tcPr>
            <w:tcW w:w="4677" w:type="dxa"/>
          </w:tcPr>
          <w:p w:rsidR="00D13199" w:rsidRDefault="00D13199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</w:tcPr>
          <w:p w:rsidR="00D13199" w:rsidRDefault="00D13199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D13199" w:rsidRDefault="00D13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199" w:rsidRDefault="00D13199">
      <w:pPr>
        <w:pStyle w:val="ConsPlusNormal"/>
      </w:pPr>
    </w:p>
    <w:p w:rsidR="00D13199" w:rsidRDefault="00D13199">
      <w:pPr>
        <w:pStyle w:val="ConsPlusNormal"/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D13199" w:rsidRDefault="00D13199">
      <w:pPr>
        <w:pStyle w:val="ConsPlusNormal"/>
        <w:jc w:val="center"/>
        <w:rPr>
          <w:b/>
          <w:bCs/>
        </w:rPr>
      </w:pPr>
    </w:p>
    <w:p w:rsidR="00D13199" w:rsidRDefault="00D13199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D13199" w:rsidRDefault="00D13199">
      <w:pPr>
        <w:pStyle w:val="ConsPlusNormal"/>
        <w:jc w:val="center"/>
        <w:rPr>
          <w:b/>
          <w:bCs/>
        </w:rPr>
      </w:pPr>
    </w:p>
    <w:p w:rsidR="00D13199" w:rsidRDefault="00D13199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 В ТОМСКОЙ ОБЛАСТИ</w:t>
      </w:r>
    </w:p>
    <w:p w:rsidR="00D13199" w:rsidRDefault="00D13199">
      <w:pPr>
        <w:pStyle w:val="ConsPlusNormal"/>
        <w:jc w:val="center"/>
      </w:pPr>
    </w:p>
    <w:p w:rsidR="00D13199" w:rsidRDefault="00D13199">
      <w:pPr>
        <w:pStyle w:val="ConsPlusNormal"/>
        <w:jc w:val="right"/>
      </w:pPr>
      <w:r>
        <w:t>Принят</w:t>
      </w:r>
    </w:p>
    <w:p w:rsidR="00D13199" w:rsidRDefault="00D13199">
      <w:pPr>
        <w:pStyle w:val="ConsPlusNormal"/>
        <w:jc w:val="right"/>
      </w:pPr>
      <w:r>
        <w:t>постановлением</w:t>
      </w:r>
    </w:p>
    <w:p w:rsidR="00D13199" w:rsidRDefault="00D13199">
      <w:pPr>
        <w:pStyle w:val="ConsPlusNormal"/>
        <w:jc w:val="right"/>
      </w:pPr>
      <w:r>
        <w:t>Государственной Думы</w:t>
      </w:r>
    </w:p>
    <w:p w:rsidR="00D13199" w:rsidRDefault="00D13199">
      <w:pPr>
        <w:pStyle w:val="ConsPlusNormal"/>
        <w:jc w:val="right"/>
      </w:pPr>
      <w:r>
        <w:t>Томской области</w:t>
      </w:r>
    </w:p>
    <w:p w:rsidR="00D13199" w:rsidRDefault="00D13199">
      <w:pPr>
        <w:pStyle w:val="ConsPlusNormal"/>
        <w:jc w:val="right"/>
      </w:pPr>
      <w:r>
        <w:t>от 25.06.2009 N 2402</w:t>
      </w:r>
    </w:p>
    <w:p w:rsidR="00D13199" w:rsidRDefault="00D1319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199" w:rsidRDefault="00D131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199" w:rsidRDefault="00D131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Томской области</w:t>
            </w:r>
          </w:p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04.09.2009 </w:t>
            </w:r>
            <w:hyperlink r:id="rId6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08.02.2010 </w:t>
            </w:r>
            <w:hyperlink r:id="rId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09.08.2010 </w:t>
            </w:r>
            <w:hyperlink r:id="rId8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08.11.2011 </w:t>
            </w:r>
            <w:hyperlink r:id="rId9" w:history="1">
              <w:r>
                <w:rPr>
                  <w:color w:val="0000FF"/>
                </w:rPr>
                <w:t>N 292-ОЗ</w:t>
              </w:r>
            </w:hyperlink>
            <w:r>
              <w:rPr>
                <w:color w:val="392C69"/>
              </w:rPr>
              <w:t xml:space="preserve">, от 09.07.2015 </w:t>
            </w:r>
            <w:hyperlink r:id="rId10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1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2" w:history="1">
              <w:r>
                <w:rPr>
                  <w:color w:val="0000FF"/>
                </w:rPr>
                <w:t>N 213-ОЗ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13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1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,</w:t>
            </w:r>
          </w:p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02.12.2022 </w:t>
            </w:r>
            <w:hyperlink r:id="rId15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12.04.2023 </w:t>
            </w:r>
            <w:hyperlink r:id="rId16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199" w:rsidRDefault="00D131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13199" w:rsidRDefault="00D13199">
      <w:pPr>
        <w:pStyle w:val="ConsPlusNormal"/>
        <w:jc w:val="center"/>
      </w:pPr>
    </w:p>
    <w:p w:rsidR="00D13199" w:rsidRDefault="00D13199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иными нормативными правовыми актами Российской Федерации к ведению Томской области как субъекта Российской Федерации.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Основные понятия, используемые в настоящем Законе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коррупция: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1" w:name="Par29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б) совершение деяний, указанных в </w:t>
      </w:r>
      <w:hyperlink w:anchor="Par29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D13199" w:rsidRDefault="00D13199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D13199" w:rsidRDefault="00D13199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4)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D13199" w:rsidRDefault="00D13199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D13199" w:rsidRDefault="00D13199">
      <w:pPr>
        <w:pStyle w:val="ConsPlusNormal"/>
        <w:jc w:val="both"/>
      </w:pPr>
      <w:r>
        <w:t xml:space="preserve">(п. 7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Статья 2. Правовая основа противодействия коррупции в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 xml:space="preserve">Правовую основу противодействия коррупции в Томской области составляют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5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Основные принципы противодействия коррупции в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законность;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6) приоритетное применение мер по предупреждению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Организационные основы противодействия коррупции в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D13199" w:rsidRDefault="00D13199">
      <w:pPr>
        <w:pStyle w:val="ConsPlusNormal"/>
        <w:jc w:val="both"/>
      </w:pPr>
      <w:r>
        <w:t xml:space="preserve">(п. 2.1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Губернатор Томской области в пределах своих полномочий: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D13199" w:rsidRDefault="00D1319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4.1) утверждает план противодействия коррупции в исполнительных органах Томской области, а также принимает иные правовые акты в сфере противодействия коррупции;</w:t>
      </w:r>
    </w:p>
    <w:p w:rsidR="00D13199" w:rsidRDefault="00D13199">
      <w:pPr>
        <w:pStyle w:val="ConsPlusNormal"/>
        <w:jc w:val="both"/>
      </w:pPr>
      <w:r>
        <w:t xml:space="preserve">(п. 4.1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5) - 6) утратили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6.1) определяет орган Томской области по профилактике коррупционных и иных правонарушений;</w:t>
      </w:r>
    </w:p>
    <w:p w:rsidR="00D13199" w:rsidRDefault="00D13199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Томской области от 08.06.2020 N 76-ОЗ)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3. Администрация Томской области в пределах своих полномочий: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обеспечивает разработку и исполнение законов Томской области по вопросам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2) принимает правовые акты в сфере противодействия коррупции, в том числе об утверждении государственных </w:t>
      </w:r>
      <w:r>
        <w:lastRenderedPageBreak/>
        <w:t>программ (подпрограмм) в области противодействия коррупции;</w:t>
      </w:r>
    </w:p>
    <w:p w:rsidR="00D13199" w:rsidRDefault="00D13199">
      <w:pPr>
        <w:pStyle w:val="ConsPlusNormal"/>
        <w:jc w:val="both"/>
      </w:pPr>
      <w:r>
        <w:t xml:space="preserve">(в ред. Законов Томской области от 08.02.2010 </w:t>
      </w:r>
      <w:hyperlink r:id="rId34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35" w:history="1">
        <w:r>
          <w:rPr>
            <w:color w:val="0000FF"/>
          </w:rPr>
          <w:t>N 107-ОЗ</w:t>
        </w:r>
      </w:hyperlink>
      <w:r>
        <w:t>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разрабатывает и реализует меры по противодействию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организует принятие планов противодействия коррупции в исполнительных органах Томской области;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Томской области;</w:t>
      </w:r>
    </w:p>
    <w:p w:rsidR="00D13199" w:rsidRDefault="00D13199">
      <w:pPr>
        <w:pStyle w:val="ConsPlusNormal"/>
        <w:jc w:val="both"/>
      </w:pPr>
      <w:r>
        <w:t xml:space="preserve">(п. 4.1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D13199" w:rsidRDefault="00D13199">
      <w:pPr>
        <w:pStyle w:val="ConsPlusNormal"/>
        <w:jc w:val="both"/>
      </w:pPr>
      <w:r>
        <w:t xml:space="preserve">(п. 4.2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4.3)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Томской области от 08.06.2020 N 76-ОЗ;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13199" w:rsidRDefault="00D13199">
      <w:pPr>
        <w:pStyle w:val="ConsPlusNormal"/>
        <w:jc w:val="both"/>
      </w:pPr>
      <w:r>
        <w:t xml:space="preserve">(п. 4.4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4.5) определяет порядок использования государственной информационной системы в области противодействия коррупции "Посейдон" в Администрации Томской области и перечень должностных лиц Администрации Томской области, уполномоченных на работу с государственной информационной системой в области противодействия коррупции "Посейдон";</w:t>
      </w:r>
    </w:p>
    <w:p w:rsidR="00D13199" w:rsidRDefault="00D13199">
      <w:pPr>
        <w:pStyle w:val="ConsPlusNormal"/>
        <w:jc w:val="both"/>
      </w:pPr>
      <w:r>
        <w:t xml:space="preserve">(п. 4.5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4.6) устанавливает порядок участия государственного гражданского служащего Томской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организации;</w:t>
      </w:r>
    </w:p>
    <w:p w:rsidR="00D13199" w:rsidRDefault="00D13199">
      <w:pPr>
        <w:pStyle w:val="ConsPlusNormal"/>
        <w:jc w:val="both"/>
      </w:pPr>
      <w:r>
        <w:t xml:space="preserve">(п. 4.6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Томской области от 12.04.2023 N 26-ОЗ)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обеспечение согласованных действий исполнительных органов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обеспечение взаимодействия исполнительных органов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6) информирование общественности о проводимой исполнительными органами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D13199" w:rsidRDefault="00D13199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В состав Комиссии по координации работы по противодействию коррупции в Томской области могут входить руководители исполнительных органов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</w:t>
      </w:r>
      <w:r>
        <w:lastRenderedPageBreak/>
        <w:t>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jc w:val="both"/>
      </w:pPr>
      <w:r>
        <w:t xml:space="preserve">(часть 4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D13199" w:rsidRDefault="00D13199">
      <w:pPr>
        <w:pStyle w:val="ConsPlusNormal"/>
        <w:jc w:val="both"/>
      </w:pPr>
      <w:r>
        <w:t xml:space="preserve">(часть 5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D13199" w:rsidRDefault="00D13199">
      <w:pPr>
        <w:pStyle w:val="ConsPlusNormal"/>
        <w:jc w:val="both"/>
      </w:pPr>
      <w:r>
        <w:t xml:space="preserve">(часть 6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anchor="Par122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2" w:name="Par122"/>
      <w:bookmarkEnd w:id="2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Томской области, утверждается Губернатором Томской области.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jc w:val="both"/>
      </w:pPr>
      <w:r>
        <w:t xml:space="preserve">(часть 6.1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D13199" w:rsidRDefault="00D13199">
      <w:pPr>
        <w:pStyle w:val="ConsPlusNormal"/>
        <w:jc w:val="both"/>
      </w:pPr>
      <w:r>
        <w:t xml:space="preserve">(часть 7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Меры по профилактике коррупции в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3" w:name="Par131"/>
      <w:bookmarkEnd w:id="3"/>
      <w:r>
        <w:t>1) формирование в обществе нетерпимости к коррупционному поведению;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1.1) введение и соблюдение антикоррупционных стандартов;</w:t>
      </w:r>
    </w:p>
    <w:p w:rsidR="00D13199" w:rsidRDefault="00D13199">
      <w:pPr>
        <w:pStyle w:val="ConsPlusNormal"/>
        <w:jc w:val="both"/>
      </w:pPr>
      <w:r>
        <w:t xml:space="preserve">(п. 1.1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4" w:name="Par135"/>
      <w:bookmarkEnd w:id="4"/>
      <w:r>
        <w:t>3) антикоррупционный мониторинг;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5" w:name="Par137"/>
      <w:bookmarkEnd w:id="5"/>
      <w: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bookmarkStart w:id="6" w:name="Par138"/>
      <w:bookmarkEnd w:id="6"/>
      <w:r>
        <w:t>6) иные меры, предусмотренные действующим законодательством.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6. Формирование в обществе нетерпимости к коррупционному поведению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lastRenderedPageBreak/>
        <w:t>4) организацию конкурсов в сфере противодействия коррупции в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осуществление иных мероприятий, направленных на противодействие коррупции в Томской области.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3. Организация антикоррупционной пропаганды осуществляется уполномоченным Губернатором Томской области исполнительным органом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7. Проведение антикоррупционной экспертизы нормативных правовых актов Томской области и их проектов</w:t>
      </w:r>
    </w:p>
    <w:p w:rsidR="00D13199" w:rsidRDefault="00D13199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63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D13199" w:rsidRDefault="00D13199">
      <w:pPr>
        <w:pStyle w:val="ConsPlusNormal"/>
        <w:jc w:val="both"/>
      </w:pPr>
      <w:r>
        <w:t xml:space="preserve">(часть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4.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8. Антикоррупционный мониторинг</w:t>
      </w:r>
    </w:p>
    <w:p w:rsidR="00D13199" w:rsidRDefault="00D13199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D13199" w:rsidRDefault="00D13199">
      <w:pPr>
        <w:pStyle w:val="ConsPlusNormal"/>
        <w:jc w:val="both"/>
      </w:pPr>
    </w:p>
    <w:p w:rsidR="00D13199" w:rsidRDefault="00D13199">
      <w:pPr>
        <w:pStyle w:val="ConsPlusNormal"/>
        <w:ind w:firstLine="540"/>
        <w:jc w:val="both"/>
      </w:pPr>
      <w:r>
        <w:t>1. Задачами антикоррупционного мониторинга, проводимого государственными органами Томской области, являются: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Антикоррупционный мониторинг осуществляется по следующим основным направлениям: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изучение общественного мнения о состоянии коррупции в Томской области и эффективности принимаемых антикоррупционных мер;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 xml:space="preserve">5) анализ исполнения мероприятий, предусмотренных планами по противодействию коррупции, утверждаемых в </w:t>
      </w:r>
      <w:r>
        <w:lastRenderedPageBreak/>
        <w:t>государственных органах Томской области.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3. Перечень показателей антикоррупционного мониторинга утверждается Губернатором Томской области.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4. Государственные органы Томской области не позднее 10 января года, следующего за отчетным,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Томской области от 08.06.2020 N 76-ОЗ)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Томской области.</w:t>
      </w:r>
    </w:p>
    <w:p w:rsidR="00D13199" w:rsidRDefault="00D1319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Томской области от 02.12.2022 N 120-ОЗ)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Совершенствование порядка прохождения государственной гражданской службы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D13199" w:rsidRDefault="00D13199">
      <w:pPr>
        <w:pStyle w:val="ConsPlusNormal"/>
        <w:jc w:val="both"/>
      </w:pPr>
      <w:r>
        <w:t xml:space="preserve">(п. 4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D13199" w:rsidRDefault="00D13199">
      <w:pPr>
        <w:pStyle w:val="ConsPlusNormal"/>
        <w:jc w:val="both"/>
      </w:pPr>
      <w:r>
        <w:t xml:space="preserve">(п. 5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D13199" w:rsidRDefault="00D13199">
      <w:pPr>
        <w:pStyle w:val="ConsPlusNormal"/>
        <w:jc w:val="both"/>
      </w:pPr>
      <w:r>
        <w:t xml:space="preserve">(п. 6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ar13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35" w:history="1">
        <w:r>
          <w:rPr>
            <w:color w:val="0000FF"/>
          </w:rPr>
          <w:t>3</w:t>
        </w:r>
      </w:hyperlink>
      <w:r>
        <w:t xml:space="preserve">, </w:t>
      </w:r>
      <w:hyperlink w:anchor="Par137" w:history="1">
        <w:r>
          <w:rPr>
            <w:color w:val="0000FF"/>
          </w:rPr>
          <w:t>5</w:t>
        </w:r>
      </w:hyperlink>
      <w:r>
        <w:t xml:space="preserve"> - </w:t>
      </w:r>
      <w:hyperlink w:anchor="Par138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12. Финансовое обеспечение мер по профилактике коррупции в Томской области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13. Ответственность за совершение коррупционных правонарушений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14. Заключительные положения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D13199" w:rsidRDefault="00D13199">
      <w:pPr>
        <w:pStyle w:val="ConsPlusNormal"/>
        <w:spacing w:before="160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D13199" w:rsidRDefault="00D13199">
      <w:pPr>
        <w:pStyle w:val="ConsPlusNormal"/>
        <w:ind w:firstLine="540"/>
        <w:jc w:val="both"/>
      </w:pPr>
    </w:p>
    <w:p w:rsidR="00D13199" w:rsidRDefault="00D13199">
      <w:pPr>
        <w:pStyle w:val="ConsPlusNormal"/>
        <w:jc w:val="right"/>
      </w:pPr>
      <w:r>
        <w:lastRenderedPageBreak/>
        <w:t>Губернатор</w:t>
      </w:r>
    </w:p>
    <w:p w:rsidR="00D13199" w:rsidRDefault="00D13199">
      <w:pPr>
        <w:pStyle w:val="ConsPlusNormal"/>
        <w:jc w:val="right"/>
      </w:pPr>
      <w:r>
        <w:t>Томской области</w:t>
      </w:r>
    </w:p>
    <w:p w:rsidR="00D13199" w:rsidRDefault="00D13199">
      <w:pPr>
        <w:pStyle w:val="ConsPlusNormal"/>
        <w:jc w:val="right"/>
      </w:pPr>
      <w:r>
        <w:t>В.М.КРЕСС</w:t>
      </w:r>
    </w:p>
    <w:p w:rsidR="00D13199" w:rsidRDefault="00D13199">
      <w:pPr>
        <w:pStyle w:val="ConsPlusNormal"/>
      </w:pPr>
      <w:r>
        <w:t>Томск</w:t>
      </w:r>
    </w:p>
    <w:p w:rsidR="00D13199" w:rsidRDefault="00D13199">
      <w:pPr>
        <w:pStyle w:val="ConsPlusNormal"/>
        <w:spacing w:before="160"/>
      </w:pPr>
      <w:r>
        <w:t>7 июля 2009 года</w:t>
      </w:r>
    </w:p>
    <w:p w:rsidR="00D13199" w:rsidRDefault="00D13199">
      <w:pPr>
        <w:pStyle w:val="ConsPlusNormal"/>
        <w:spacing w:before="160"/>
      </w:pPr>
      <w:r>
        <w:t>N 110-ОЗ</w:t>
      </w:r>
    </w:p>
    <w:p w:rsidR="00D13199" w:rsidRDefault="00D13199">
      <w:pPr>
        <w:pStyle w:val="ConsPlusNormal"/>
      </w:pPr>
    </w:p>
    <w:p w:rsidR="00D13199" w:rsidRDefault="00D13199">
      <w:pPr>
        <w:pStyle w:val="ConsPlusNormal"/>
      </w:pPr>
    </w:p>
    <w:p w:rsidR="00D13199" w:rsidRDefault="00D13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319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F"/>
    <w:rsid w:val="00B0332F"/>
    <w:rsid w:val="00B72494"/>
    <w:rsid w:val="00D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5655F2144512CD5C108FB8EE59E34D37F40485E0C0A195C2B9F45F5D3CE314E99E9E9F3F9B47B292BDA9CBF54572757E22DF07F12628C6CA88886BE1B" TargetMode="External"/><Relationship Id="rId21" Type="http://schemas.openxmlformats.org/officeDocument/2006/relationships/hyperlink" Target="consultantplus://offline/ref=A25655F2144512CD5C108FB8EE59E34D37F40485E0C0A195C2B9F45F5D3CE314E99E9E9F3F9B47B292BDA9C6F54572757E22DF07F12628C6CA88886BE1B" TargetMode="External"/><Relationship Id="rId42" Type="http://schemas.openxmlformats.org/officeDocument/2006/relationships/hyperlink" Target="consultantplus://offline/ref=A25655F2144512CD5C108FB8EE59E34D37F40485E4C0AA96C4B0A9555565EF16EE91C18838D24BB392BDA8C4FA1A77606F7AD30EE7382FDFD68A8AB06CE5B" TargetMode="External"/><Relationship Id="rId47" Type="http://schemas.openxmlformats.org/officeDocument/2006/relationships/hyperlink" Target="consultantplus://offline/ref=A25655F2144512CD5C108FB8EE59E34D37F40485E4C0AA96C4B0A9555565EF16EE91C18838D24BB392BDA8C5FE1A77606F7AD30EE7382FDFD68A8AB06CE5B" TargetMode="External"/><Relationship Id="rId63" Type="http://schemas.openxmlformats.org/officeDocument/2006/relationships/hyperlink" Target="consultantplus://offline/ref=A25655F2144512CD5C1091B5F835BD4934FD5A89E4C5A9C59CE6AF020A35E943AED1C7DD7B9646B095B6FC93BA442E302331DE08F1242FDA6CEBB" TargetMode="External"/><Relationship Id="rId68" Type="http://schemas.openxmlformats.org/officeDocument/2006/relationships/hyperlink" Target="consultantplus://offline/ref=A25655F2144512CD5C108FB8EE59E34D37F40485E4C0AA96C4B0A9555565EF16EE91C18838D24BB392BDA8C5F81A77606F7AD30EE7382FDFD68A8AB06CE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5655F2144512CD5C108FB8EE59E34D37F40485E4C1A09AC5BBA9555565EF16EE91C18838D24BB392BDA8C4F61A77606F7AD30EE7382FDFD68A8AB06CE5B" TargetMode="External"/><Relationship Id="rId29" Type="http://schemas.openxmlformats.org/officeDocument/2006/relationships/hyperlink" Target="consultantplus://offline/ref=A25655F2144512CD5C108FB8EE59E34D37F40485ECC4A492C5B9F45F5D3CE314E99E9E9F3F9B47B292BDA8CBF54572757E22DF07F12628C6CA88886BE1B" TargetMode="External"/><Relationship Id="rId11" Type="http://schemas.openxmlformats.org/officeDocument/2006/relationships/hyperlink" Target="consultantplus://offline/ref=A25655F2144512CD5C108FB8EE59E34D37F40485ECC4A492C5B9F45F5D3CE314E99E9E9F3F9B47B292BDA8CAF54572757E22DF07F12628C6CA88886BE1B" TargetMode="External"/><Relationship Id="rId24" Type="http://schemas.openxmlformats.org/officeDocument/2006/relationships/hyperlink" Target="consultantplus://offline/ref=A25655F2144512CD5C1091B5F835BD4934F75D8DEE90FEC7CDB3A1070265B353B898CBD4659641AC90BDAA6CE1B" TargetMode="External"/><Relationship Id="rId32" Type="http://schemas.openxmlformats.org/officeDocument/2006/relationships/hyperlink" Target="consultantplus://offline/ref=A25655F2144512CD5C108FB8EE59E34D37F40485E1C0A49AC5B9F45F5D3CE314E99E9E9F3F9B47B292BDA9C3F54572757E22DF07F12628C6CA88886BE1B" TargetMode="External"/><Relationship Id="rId37" Type="http://schemas.openxmlformats.org/officeDocument/2006/relationships/hyperlink" Target="consultantplus://offline/ref=A25655F2144512CD5C108FB8EE59E34D37F40485E0C0A195C2B9F45F5D3CE314E99E9E9F3F9B47B292BDAAC5F54572757E22DF07F12628C6CA88886BE1B" TargetMode="External"/><Relationship Id="rId40" Type="http://schemas.openxmlformats.org/officeDocument/2006/relationships/hyperlink" Target="consultantplus://offline/ref=A25655F2144512CD5C108FB8EE59E34D37F40485E4C2A096C6B2A9555565EF16EE91C18838D24BB392BDA8C5F61A77606F7AD30EE7382FDFD68A8AB06CE5B" TargetMode="External"/><Relationship Id="rId45" Type="http://schemas.openxmlformats.org/officeDocument/2006/relationships/hyperlink" Target="consultantplus://offline/ref=A25655F2144512CD5C108FB8EE59E34D37F40485E4C0AA96C4B0A9555565EF16EE91C18838D24BB392BDA8C4F61A77606F7AD30EE7382FDFD68A8AB06CE5B" TargetMode="External"/><Relationship Id="rId53" Type="http://schemas.openxmlformats.org/officeDocument/2006/relationships/hyperlink" Target="consultantplus://offline/ref=A25655F2144512CD5C108FB8EE59E34D37F40485ECC4A492C5B9F45F5D3CE314E99E9E9F3F9B47B292BDAAC6F54572757E22DF07F12628C6CA88886BE1B" TargetMode="External"/><Relationship Id="rId58" Type="http://schemas.openxmlformats.org/officeDocument/2006/relationships/hyperlink" Target="consultantplus://offline/ref=A25655F2144512CD5C108FB8EE59E34D37F40485E4C0AA96C4B0A9555565EF16EE91C18838D24BB392BDA8C5FA1A77606F7AD30EE7382FDFD68A8AB06CE5B" TargetMode="External"/><Relationship Id="rId66" Type="http://schemas.openxmlformats.org/officeDocument/2006/relationships/hyperlink" Target="consultantplus://offline/ref=A25655F2144512CD5C108FB8EE59E34D37F40485ECC6A691C0B9F45F5D3CE314E99E9E9F3F9B47B292BDA9C1F54572757E22DF07F12628C6CA88886BE1B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25655F2144512CD5C108FB8EE59E34D37F40485E1C0A49AC5B9F45F5D3CE314E99E9E9F3F9B47B292BDA9C0F54572757E22DF07F12628C6CA88886BE1B" TargetMode="External"/><Relationship Id="rId19" Type="http://schemas.openxmlformats.org/officeDocument/2006/relationships/hyperlink" Target="consultantplus://offline/ref=A25655F2144512CD5C108FB8EE59E34D37F40485E0C0A195C2B9F45F5D3CE314E99E9E9F3F9B47B292BDA9C2F54572757E22DF07F12628C6CA88886BE1B" TargetMode="External"/><Relationship Id="rId14" Type="http://schemas.openxmlformats.org/officeDocument/2006/relationships/hyperlink" Target="consultantplus://offline/ref=A25655F2144512CD5C108FB8EE59E34D37F40485E4C2A096C6B2A9555565EF16EE91C18838D24BB392BDA8C5FA1A77606F7AD30EE7382FDFD68A8AB06CE5B" TargetMode="External"/><Relationship Id="rId22" Type="http://schemas.openxmlformats.org/officeDocument/2006/relationships/hyperlink" Target="consultantplus://offline/ref=A25655F2144512CD5C108FB8EE59E34D37F40485E1C0A49AC5B9F45F5D3CE314E99E9E9F3F9B47B292BDA8CBF54572757E22DF07F12628C6CA88886BE1B" TargetMode="External"/><Relationship Id="rId27" Type="http://schemas.openxmlformats.org/officeDocument/2006/relationships/hyperlink" Target="consultantplus://offline/ref=A25655F2144512CD5C108FB8EE59E34D37F40485E0C0A195C2B9F45F5D3CE314E99E9E9F3F9B47B292BDAAC2F54572757E22DF07F12628C6CA88886BE1B" TargetMode="External"/><Relationship Id="rId30" Type="http://schemas.openxmlformats.org/officeDocument/2006/relationships/hyperlink" Target="consultantplus://offline/ref=A25655F2144512CD5C108FB8EE59E34D37F40485E0C0A195C2B9F45F5D3CE314E99E9E9F3F9B47B292BDAAC6F54572757E22DF07F12628C6CA88886BE1B" TargetMode="External"/><Relationship Id="rId35" Type="http://schemas.openxmlformats.org/officeDocument/2006/relationships/hyperlink" Target="consultantplus://offline/ref=A25655F2144512CD5C108FB8EE59E34D37F40485ECC6A691C0B9F45F5D3CE314E99E9E9F3F9B47B292BDA9C2F54572757E22DF07F12628C6CA88886BE1B" TargetMode="External"/><Relationship Id="rId43" Type="http://schemas.openxmlformats.org/officeDocument/2006/relationships/hyperlink" Target="consultantplus://offline/ref=A25655F2144512CD5C108FB8EE59E34D37F40485E4C1A09AC5BBA9555565EF16EE91C18838D24BB392BDA8C4F61A77606F7AD30EE7382FDFD68A8AB06CE5B" TargetMode="External"/><Relationship Id="rId48" Type="http://schemas.openxmlformats.org/officeDocument/2006/relationships/hyperlink" Target="consultantplus://offline/ref=A25655F2144512CD5C108FB8EE59E34D37F40485ECC3A691C3B9F45F5D3CE314E99E9E9F3F9B47B292BDA8CAF54572757E22DF07F12628C6CA88886BE1B" TargetMode="External"/><Relationship Id="rId56" Type="http://schemas.openxmlformats.org/officeDocument/2006/relationships/hyperlink" Target="consultantplus://offline/ref=A25655F2144512CD5C108FB8EE59E34D37F40485ECC4A492C5B9F45F5D3CE314E99E9E9F3F9B47B292BDAACBF54572757E22DF07F12628C6CA88886BE1B" TargetMode="External"/><Relationship Id="rId64" Type="http://schemas.openxmlformats.org/officeDocument/2006/relationships/hyperlink" Target="consultantplus://offline/ref=A25655F2144512CD5C108FB8EE59E34D37F40485E0C0A195C2B9F45F5D3CE314E99E9E9F3F9B47B292BDABC5F54572757E22DF07F12628C6CA88886BE1B" TargetMode="External"/><Relationship Id="rId69" Type="http://schemas.openxmlformats.org/officeDocument/2006/relationships/hyperlink" Target="consultantplus://offline/ref=A25655F2144512CD5C108FB8EE59E34D37F40485E6CFAB93C1B9F45F5D3CE314E99E9E9F3F9B47B292BDA8CBF54572757E22DF07F12628C6CA88886BE1B" TargetMode="External"/><Relationship Id="rId8" Type="http://schemas.openxmlformats.org/officeDocument/2006/relationships/hyperlink" Target="consultantplus://offline/ref=A25655F2144512CD5C108FB8EE59E34D37F40485E1C0A49AC5B9F45F5D3CE314E99E9E9F3F9B47B292BDA8CAF54572757E22DF07F12628C6CA88886BE1B" TargetMode="External"/><Relationship Id="rId51" Type="http://schemas.openxmlformats.org/officeDocument/2006/relationships/hyperlink" Target="consultantplus://offline/ref=A25655F2144512CD5C108FB8EE59E34D37F40485E4C0A697C7B0A9555565EF16EE91C1882AD213BF93B5B6C2F90F21312962ECB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5655F2144512CD5C108FB8EE59E34D37F40485ECC3A691C3B9F45F5D3CE314E99E9E9F3F9B47B292BDA8CAF54572757E22DF07F12628C6CA88886BE1B" TargetMode="External"/><Relationship Id="rId17" Type="http://schemas.openxmlformats.org/officeDocument/2006/relationships/hyperlink" Target="consultantplus://offline/ref=A25655F2144512CD5C1091B5F835BD4932FA5B80E4C2A9C59CE6AF020A35E943AED1C7DD7B9646B39AB6FC93BA442E302331DE08F1242FDA6CEBB" TargetMode="External"/><Relationship Id="rId25" Type="http://schemas.openxmlformats.org/officeDocument/2006/relationships/hyperlink" Target="consultantplus://offline/ref=A25655F2144512CD5C108FB8EE59E34D37F40485E4C0A195C6B0A9555565EF16EE91C1882AD213BF93B5B6C2F90F21312962ECB" TargetMode="External"/><Relationship Id="rId33" Type="http://schemas.openxmlformats.org/officeDocument/2006/relationships/hyperlink" Target="consultantplus://offline/ref=A25655F2144512CD5C108FB8EE59E34D37F40485E4C2A096C6B2A9555565EF16EE91C18838D24BB392BDA8C5F81A77606F7AD30EE7382FDFD68A8AB06CE5B" TargetMode="External"/><Relationship Id="rId38" Type="http://schemas.openxmlformats.org/officeDocument/2006/relationships/hyperlink" Target="consultantplus://offline/ref=A25655F2144512CD5C108FB8EE59E34D37F40485E4C0AA96C4B0A9555565EF16EE91C18838D24BB392BDA8C4FD1A77606F7AD30EE7382FDFD68A8AB06CE5B" TargetMode="External"/><Relationship Id="rId46" Type="http://schemas.openxmlformats.org/officeDocument/2006/relationships/hyperlink" Target="consultantplus://offline/ref=A25655F2144512CD5C108FB8EE59E34D37F40485E4C0AA96C4B0A9555565EF16EE91C18838D24BB392BDA8C4F71A77606F7AD30EE7382FDFD68A8AB06CE5B" TargetMode="External"/><Relationship Id="rId59" Type="http://schemas.openxmlformats.org/officeDocument/2006/relationships/hyperlink" Target="consultantplus://offline/ref=A25655F2144512CD5C1091B5F835BD4932FB538EE6C2A9C59CE6AF020A35E943BCD19FD17A9E58B295A3AAC2FC61E2B" TargetMode="External"/><Relationship Id="rId67" Type="http://schemas.openxmlformats.org/officeDocument/2006/relationships/hyperlink" Target="consultantplus://offline/ref=A25655F2144512CD5C108FB8EE59E34D37F40485E4C2A096C6B2A9555565EF16EE91C18838D24BB392BDA8C5F71A77606F7AD30EE7382FDFD68A8AB06CE5B" TargetMode="External"/><Relationship Id="rId20" Type="http://schemas.openxmlformats.org/officeDocument/2006/relationships/hyperlink" Target="consultantplus://offline/ref=A25655F2144512CD5C108FB8EE59E34D37F40485E0C0A195C2B9F45F5D3CE314E99E9E9F3F9B47B292BDA9C0F54572757E22DF07F12628C6CA88886BE1B" TargetMode="External"/><Relationship Id="rId41" Type="http://schemas.openxmlformats.org/officeDocument/2006/relationships/hyperlink" Target="consultantplus://offline/ref=A25655F2144512CD5C108FB8EE59E34D37F40485ECC4A492C5B9F45F5D3CE314E99E9E9F3F9B47B292BDA9C1F54572757E22DF07F12628C6CA88886BE1B" TargetMode="External"/><Relationship Id="rId54" Type="http://schemas.openxmlformats.org/officeDocument/2006/relationships/hyperlink" Target="consultantplus://offline/ref=A25655F2144512CD5C108FB8EE59E34D37F40485E4C0AA96C4B0A9555565EF16EE91C18838D24BB392BDA8C5FC1A77606F7AD30EE7382FDFD68A8AB06CE5B" TargetMode="External"/><Relationship Id="rId62" Type="http://schemas.openxmlformats.org/officeDocument/2006/relationships/hyperlink" Target="consultantplus://offline/ref=A25655F2144512CD5C108FB8EE59E34D37F40485E0C0A195C2B9F45F5D3CE314E99E9E9F3F9B47B292BDABC4F54572757E22DF07F12628C6CA88886BE1B" TargetMode="External"/><Relationship Id="rId70" Type="http://schemas.openxmlformats.org/officeDocument/2006/relationships/hyperlink" Target="consultantplus://offline/ref=A25655F2144512CD5C108FB8EE59E34D37F40485E6CFAB93C1B9F45F5D3CE314E99E9E9F3F9B47B292BDA9C3F54572757E22DF07F12628C6CA88886BE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655F2144512CD5C108FB8EE59E34D37F40485E6CFAB93C1B9F45F5D3CE314E99E9E9F3F9B47B292BDA8CAF54572757E22DF07F12628C6CA88886BE1B" TargetMode="External"/><Relationship Id="rId15" Type="http://schemas.openxmlformats.org/officeDocument/2006/relationships/hyperlink" Target="consultantplus://offline/ref=A25655F2144512CD5C108FB8EE59E34D37F40485E4C0AA96C4B0A9555565EF16EE91C18838D24BB392BDA8C7FB1A77606F7AD30EE7382FDFD68A8AB06CE5B" TargetMode="External"/><Relationship Id="rId23" Type="http://schemas.openxmlformats.org/officeDocument/2006/relationships/hyperlink" Target="consultantplus://offline/ref=A25655F2144512CD5C108FB8EE59E34D37F40485E0C0A195C2B9F45F5D3CE314E99E9E9F3F9B47B292BDA9C7F54572757E22DF07F12628C6CA88886BE1B" TargetMode="External"/><Relationship Id="rId28" Type="http://schemas.openxmlformats.org/officeDocument/2006/relationships/hyperlink" Target="consultantplus://offline/ref=A25655F2144512CD5C108FB8EE59E34D37F40485E4C0AA96C4B0A9555565EF16EE91C18838D24BB392BDA8C7F71A77606F7AD30EE7382FDFD68A8AB06CE5B" TargetMode="External"/><Relationship Id="rId36" Type="http://schemas.openxmlformats.org/officeDocument/2006/relationships/hyperlink" Target="consultantplus://offline/ref=A25655F2144512CD5C108FB8EE59E34D37F40485E4C0AA96C4B0A9555565EF16EE91C18838D24BB392BDA8C4FC1A77606F7AD30EE7382FDFD68A8AB06CE5B" TargetMode="External"/><Relationship Id="rId49" Type="http://schemas.openxmlformats.org/officeDocument/2006/relationships/hyperlink" Target="consultantplus://offline/ref=A25655F2144512CD5C108FB8EE59E34D37F40485E4C0AA96C4B0A9555565EF16EE91C18838D24BB392BDA8C5FF1A77606F7AD30EE7382FDFD68A8AB06CE5B" TargetMode="External"/><Relationship Id="rId57" Type="http://schemas.openxmlformats.org/officeDocument/2006/relationships/hyperlink" Target="consultantplus://offline/ref=A25655F2144512CD5C108FB8EE59E34D37F40485E0C0A195C2B9F45F5D3CE314E99E9E9F3F9B47B292BDABC1F54572757E22DF07F12628C6CA88886BE1B" TargetMode="External"/><Relationship Id="rId10" Type="http://schemas.openxmlformats.org/officeDocument/2006/relationships/hyperlink" Target="consultantplus://offline/ref=A25655F2144512CD5C108FB8EE59E34D37F40485ECC6A691C0B9F45F5D3CE314E99E9E9F3F9B47B292BDA8CAF54572757E22DF07F12628C6CA88886BE1B" TargetMode="External"/><Relationship Id="rId31" Type="http://schemas.openxmlformats.org/officeDocument/2006/relationships/hyperlink" Target="consultantplus://offline/ref=A25655F2144512CD5C108FB8EE59E34D37F40485E4C0AA96C4B0A9555565EF16EE91C18838D24BB392BDA8C4FE1A77606F7AD30EE7382FDFD68A8AB06CE5B" TargetMode="External"/><Relationship Id="rId44" Type="http://schemas.openxmlformats.org/officeDocument/2006/relationships/hyperlink" Target="consultantplus://offline/ref=A25655F2144512CD5C108FB8EE59E34D37F40485E4C0AA96C4B0A9555565EF16EE91C18838D24BB392BDA8C4F91A77606F7AD30EE7382FDFD68A8AB06CE5B" TargetMode="External"/><Relationship Id="rId52" Type="http://schemas.openxmlformats.org/officeDocument/2006/relationships/hyperlink" Target="consultantplus://offline/ref=A25655F2144512CD5C108FB8EE59E34D37F40485E0C0A195C2B9F45F5D3CE314E99E9E9F3F9B47B292BDABC3F54572757E22DF07F12628C6CA88886BE1B" TargetMode="External"/><Relationship Id="rId60" Type="http://schemas.openxmlformats.org/officeDocument/2006/relationships/hyperlink" Target="consultantplus://offline/ref=A25655F2144512CD5C108FB8EE59E34D37F40485E4C0AA96C4B0A9555565EF16EE91C18838D24BB392BDA8C5FB1A77606F7AD30EE7382FDFD68A8AB06CE5B" TargetMode="External"/><Relationship Id="rId65" Type="http://schemas.openxmlformats.org/officeDocument/2006/relationships/hyperlink" Target="consultantplus://offline/ref=A25655F2144512CD5C108FB8EE59E34D37F40485E0C0A195C2B9F45F5D3CE314E99E9E9F3F9B47B292BDABCBF54572757E22DF07F12628C6CA88886BE1B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655F2144512CD5C108FB8EE59E34D37F40485E0C0A195C2B9F45F5D3CE314E99E9E9F3F9B47B292BDA8CAF54572757E22DF07F12628C6CA88886BE1B" TargetMode="External"/><Relationship Id="rId13" Type="http://schemas.openxmlformats.org/officeDocument/2006/relationships/hyperlink" Target="consultantplus://offline/ref=A25655F2144512CD5C108FB8EE59E34D37F40485ECCEA193C9B9F45F5D3CE314E99E9E9F3F9B47B292BDA8CAF54572757E22DF07F12628C6CA88886BE1B" TargetMode="External"/><Relationship Id="rId18" Type="http://schemas.openxmlformats.org/officeDocument/2006/relationships/hyperlink" Target="consultantplus://offline/ref=A25655F2144512CD5C108FB8EE59E34D37F40485E4C0AA96C4B0A9555565EF16EE91C18838D24BB392BDA8C7F81A77606F7AD30EE7382FDFD68A8AB06CE5B" TargetMode="External"/><Relationship Id="rId39" Type="http://schemas.openxmlformats.org/officeDocument/2006/relationships/hyperlink" Target="consultantplus://offline/ref=A25655F2144512CD5C108FB8EE59E34D37F40485ECC6A691C0B9F45F5D3CE314E99E9E9F3F9B47B292BDA9C3F54572757E22DF07F12628C6CA88886BE1B" TargetMode="External"/><Relationship Id="rId34" Type="http://schemas.openxmlformats.org/officeDocument/2006/relationships/hyperlink" Target="consultantplus://offline/ref=A25655F2144512CD5C108FB8EE59E34D37F40485E1C4AB9AC4B9F45F5D3CE314E99E9E9F3F9B47B292BDA8CBF54572757E22DF07F12628C6CA88886BE1B" TargetMode="External"/><Relationship Id="rId50" Type="http://schemas.openxmlformats.org/officeDocument/2006/relationships/hyperlink" Target="consultantplus://offline/ref=A25655F2144512CD5C108FB8EE59E34D37F40485ECC4A492C5B9F45F5D3CE314E99E9E9F3F9B47B292BDA9C6F54572757E22DF07F12628C6CA88886BE1B" TargetMode="External"/><Relationship Id="rId55" Type="http://schemas.openxmlformats.org/officeDocument/2006/relationships/hyperlink" Target="consultantplus://offline/ref=A25655F2144512CD5C108FB8EE59E34D37F40485ECCEA193C9B9F45F5D3CE314E99E9E9F3F9B47B292BDA8CAF54572757E22DF07F12628C6CA88886BE1B" TargetMode="External"/><Relationship Id="rId7" Type="http://schemas.openxmlformats.org/officeDocument/2006/relationships/hyperlink" Target="consultantplus://offline/ref=A25655F2144512CD5C108FB8EE59E34D37F40485E1C4AB9AC4B9F45F5D3CE314E99E9E9F3F9B47B292BDA8CAF54572757E22DF07F12628C6CA88886BE1B" TargetMode="External"/><Relationship Id="rId71" Type="http://schemas.openxmlformats.org/officeDocument/2006/relationships/hyperlink" Target="consultantplus://offline/ref=A25655F2144512CD5C108FB8EE59E34D37F40485E6CFAB93C1B9F45F5D3CE314E99E9E9F3F9B47B292BDA9C3F54572757E22DF07F12628C6CA88886B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5821</Words>
  <Characters>33181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Томской области от 07.07.2009 N 110-ОЗ(ред. от 12.04.2023)"О противодействии коррупции в Томской области"(принят постановлением Государственной Думы Томской области от 25.06.2009 N 2402)</vt:lpstr>
    </vt:vector>
  </TitlesOfParts>
  <Company>КонсультантПлюс Версия 4022.00.55</Company>
  <LinksUpToDate>false</LinksUpToDate>
  <CharactersWithSpaces>38925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07.07.2009 N 110-ОЗ(ред. от 12.04.2023)"О противодействии коррупции в Томской области"(принят постановлением Государственной Думы Томской области от 25.06.2009 N 2402)</dc:title>
  <dc:creator>Рязанова Екатерина Викторовна</dc:creator>
  <cp:lastModifiedBy>Пользователь</cp:lastModifiedBy>
  <cp:revision>2</cp:revision>
  <dcterms:created xsi:type="dcterms:W3CDTF">2023-07-19T13:54:00Z</dcterms:created>
  <dcterms:modified xsi:type="dcterms:W3CDTF">2023-07-19T13:54:00Z</dcterms:modified>
</cp:coreProperties>
</file>