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AF" w:rsidRDefault="005055AF" w:rsidP="005055AF">
      <w:pPr>
        <w:pStyle w:val="a3"/>
      </w:pPr>
      <w:proofErr w:type="gramStart"/>
      <w:r>
        <w:t>П</w:t>
      </w:r>
      <w:proofErr w:type="gramEnd"/>
      <w:r>
        <w:t xml:space="preserve"> Р О Т О К О Л №1</w:t>
      </w:r>
    </w:p>
    <w:p w:rsidR="005055AF" w:rsidRDefault="005055AF" w:rsidP="005055AF">
      <w:pPr>
        <w:jc w:val="center"/>
        <w:rPr>
          <w:b/>
        </w:rPr>
      </w:pPr>
      <w:r w:rsidRPr="00BB69A1">
        <w:rPr>
          <w:b/>
        </w:rPr>
        <w:t xml:space="preserve">заседания </w:t>
      </w:r>
      <w:r>
        <w:rPr>
          <w:b/>
        </w:rPr>
        <w:t xml:space="preserve">трехсторонней </w:t>
      </w:r>
      <w:r w:rsidRPr="00BB69A1">
        <w:rPr>
          <w:b/>
        </w:rPr>
        <w:t xml:space="preserve">Комиссии по </w:t>
      </w:r>
      <w:r>
        <w:rPr>
          <w:b/>
        </w:rPr>
        <w:t>регулированию социально-трудовых отнош</w:t>
      </w:r>
      <w:r>
        <w:rPr>
          <w:b/>
        </w:rPr>
        <w:t>е</w:t>
      </w:r>
      <w:r>
        <w:rPr>
          <w:b/>
        </w:rPr>
        <w:t>ний в Асиновском</w:t>
      </w:r>
      <w:r w:rsidRPr="00BB69A1">
        <w:rPr>
          <w:b/>
        </w:rPr>
        <w:t xml:space="preserve"> район</w:t>
      </w:r>
      <w:r>
        <w:rPr>
          <w:b/>
        </w:rPr>
        <w:t>е</w:t>
      </w:r>
    </w:p>
    <w:p w:rsidR="005055AF" w:rsidRDefault="005055AF" w:rsidP="005055AF">
      <w:pPr>
        <w:jc w:val="both"/>
      </w:pPr>
    </w:p>
    <w:p w:rsidR="005055AF" w:rsidRDefault="005055AF" w:rsidP="005055AF">
      <w:pPr>
        <w:jc w:val="both"/>
      </w:pPr>
    </w:p>
    <w:p w:rsidR="005055AF" w:rsidRDefault="005055AF" w:rsidP="005055AF">
      <w:pPr>
        <w:ind w:right="-187"/>
      </w:pPr>
      <w:r>
        <w:t>г. Асино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26.03.2020 </w:t>
      </w:r>
    </w:p>
    <w:p w:rsidR="005055AF" w:rsidRDefault="005055AF" w:rsidP="005055AF">
      <w:pPr>
        <w:jc w:val="right"/>
      </w:pPr>
      <w:r w:rsidRPr="00CD3C96">
        <w:t>11-00 ч.</w:t>
      </w:r>
    </w:p>
    <w:p w:rsidR="005055AF" w:rsidRPr="000E3814" w:rsidRDefault="005055AF" w:rsidP="005055AF">
      <w:pPr>
        <w:jc w:val="right"/>
      </w:pPr>
      <w:r w:rsidRPr="000E3814">
        <w:t>Здание администрации Асиновского района</w:t>
      </w:r>
    </w:p>
    <w:p w:rsidR="005055AF" w:rsidRDefault="001A330C" w:rsidP="005055AF">
      <w:pPr>
        <w:jc w:val="right"/>
      </w:pPr>
      <w:r>
        <w:t>(дистанционно)</w:t>
      </w:r>
    </w:p>
    <w:p w:rsidR="005055AF" w:rsidRDefault="005055AF" w:rsidP="005055AF">
      <w:pPr>
        <w:jc w:val="right"/>
      </w:pPr>
    </w:p>
    <w:p w:rsidR="00CD3C96" w:rsidRDefault="00CD3C96" w:rsidP="005055AF">
      <w:pPr>
        <w:jc w:val="right"/>
      </w:pPr>
    </w:p>
    <w:p w:rsidR="005055AF" w:rsidRDefault="005055AF" w:rsidP="005055AF">
      <w:pPr>
        <w:tabs>
          <w:tab w:val="left" w:pos="3600"/>
          <w:tab w:val="left" w:pos="3960"/>
        </w:tabs>
        <w:ind w:left="1620"/>
      </w:pPr>
      <w:r>
        <w:tab/>
        <w:t>ПРИСУТСТВОВАЛИ:</w:t>
      </w:r>
      <w:bookmarkStart w:id="0" w:name="_GoBack"/>
      <w:bookmarkEnd w:id="0"/>
    </w:p>
    <w:p w:rsidR="005055AF" w:rsidRDefault="005055AF" w:rsidP="005055AF">
      <w:pPr>
        <w:ind w:left="1620"/>
        <w:jc w:val="center"/>
      </w:pPr>
    </w:p>
    <w:p w:rsidR="005055AF" w:rsidRDefault="005055AF" w:rsidP="005055AF">
      <w:pPr>
        <w:rPr>
          <w:b/>
        </w:rPr>
      </w:pPr>
      <w:r w:rsidRPr="00F91FE1">
        <w:rPr>
          <w:b/>
        </w:rPr>
        <w:t xml:space="preserve">От администрации </w:t>
      </w:r>
      <w:r>
        <w:rPr>
          <w:b/>
        </w:rPr>
        <w:t>Асиновского</w:t>
      </w:r>
      <w:r w:rsidRPr="00F91FE1">
        <w:rPr>
          <w:b/>
        </w:rPr>
        <w:t xml:space="preserve"> района:</w:t>
      </w:r>
    </w:p>
    <w:p w:rsidR="005055AF" w:rsidRDefault="005055AF" w:rsidP="005055AF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5055AF" w:rsidRPr="00731B82" w:rsidTr="00BF22BF">
        <w:tc>
          <w:tcPr>
            <w:tcW w:w="3651" w:type="dxa"/>
            <w:shd w:val="clear" w:color="auto" w:fill="auto"/>
          </w:tcPr>
          <w:p w:rsidR="005055AF" w:rsidRDefault="005055AF" w:rsidP="00BF22BF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Сух</w:t>
            </w:r>
            <w:proofErr w:type="gramEnd"/>
            <w:r>
              <w:rPr>
                <w:rFonts w:eastAsia="Calibri"/>
                <w:lang w:eastAsia="en-US"/>
              </w:rPr>
              <w:t xml:space="preserve"> Татьяна Викторовна</w:t>
            </w: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731B82" w:rsidRDefault="005055AF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Ходкевич Оксана Николаевна</w:t>
            </w:r>
          </w:p>
        </w:tc>
        <w:tc>
          <w:tcPr>
            <w:tcW w:w="5918" w:type="dxa"/>
            <w:shd w:val="clear" w:color="auto" w:fill="auto"/>
          </w:tcPr>
          <w:p w:rsidR="005055AF" w:rsidRDefault="005055AF" w:rsidP="00BF22BF">
            <w:pPr>
              <w:rPr>
                <w:rFonts w:eastAsia="Calibri"/>
                <w:lang w:eastAsia="en-US"/>
              </w:rPr>
            </w:pPr>
            <w:r w:rsidRPr="00731B82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заместитель Главы администрации Асиновского ра</w:t>
            </w:r>
            <w:r>
              <w:rPr>
                <w:rFonts w:eastAsia="Calibri"/>
                <w:lang w:eastAsia="en-US"/>
              </w:rPr>
              <w:t>й</w:t>
            </w:r>
            <w:r>
              <w:rPr>
                <w:rFonts w:eastAsia="Calibri"/>
                <w:lang w:eastAsia="en-US"/>
              </w:rPr>
              <w:t>она по экономике и финансам, сопредседатель;</w:t>
            </w: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731B82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начальник отдела социально-экономического разв</w:t>
            </w:r>
            <w:r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тия администрации Асиновского района</w:t>
            </w:r>
            <w:r w:rsidRPr="00731B82">
              <w:rPr>
                <w:rFonts w:eastAsia="Calibri"/>
                <w:lang w:eastAsia="en-US"/>
              </w:rPr>
              <w:t>;</w:t>
            </w:r>
          </w:p>
          <w:p w:rsidR="005055AF" w:rsidRPr="00731B82" w:rsidRDefault="005055AF" w:rsidP="00BF22BF">
            <w:pPr>
              <w:rPr>
                <w:rFonts w:eastAsia="Calibri"/>
                <w:lang w:eastAsia="en-US"/>
              </w:rPr>
            </w:pPr>
          </w:p>
        </w:tc>
      </w:tr>
      <w:tr w:rsidR="005055AF" w:rsidRPr="00731B82" w:rsidTr="00BF22BF">
        <w:tc>
          <w:tcPr>
            <w:tcW w:w="3651" w:type="dxa"/>
            <w:shd w:val="clear" w:color="auto" w:fill="auto"/>
          </w:tcPr>
          <w:p w:rsidR="00743279" w:rsidRDefault="005055AF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Анучина Екатерина </w:t>
            </w: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Александровна </w:t>
            </w:r>
          </w:p>
          <w:p w:rsidR="005055AF" w:rsidRPr="00731B82" w:rsidRDefault="005055AF" w:rsidP="00BF22BF">
            <w:pPr>
              <w:rPr>
                <w:rFonts w:eastAsia="Calibri"/>
                <w:lang w:eastAsia="en-US"/>
              </w:rPr>
            </w:pPr>
          </w:p>
        </w:tc>
        <w:tc>
          <w:tcPr>
            <w:tcW w:w="5918" w:type="dxa"/>
            <w:shd w:val="clear" w:color="auto" w:fill="auto"/>
          </w:tcPr>
          <w:p w:rsidR="005055AF" w:rsidRDefault="005055AF" w:rsidP="00BF22BF">
            <w:pPr>
              <w:rPr>
                <w:rFonts w:eastAsia="Calibri"/>
                <w:lang w:eastAsia="en-US"/>
              </w:rPr>
            </w:pPr>
            <w:r w:rsidRPr="00731B82">
              <w:rPr>
                <w:rFonts w:eastAsia="Calibri"/>
                <w:lang w:eastAsia="en-US"/>
              </w:rPr>
              <w:t xml:space="preserve">- </w:t>
            </w:r>
            <w:r>
              <w:rPr>
                <w:rFonts w:eastAsia="Calibri"/>
                <w:lang w:eastAsia="en-US"/>
              </w:rPr>
              <w:t>начальник Управления образования а</w:t>
            </w:r>
            <w:r w:rsidR="00AE7CB7">
              <w:rPr>
                <w:rFonts w:eastAsia="Calibri"/>
                <w:lang w:eastAsia="en-US"/>
              </w:rPr>
              <w:t>дминистрации Асиновского района.</w:t>
            </w:r>
          </w:p>
          <w:p w:rsidR="005055AF" w:rsidRPr="00731B82" w:rsidRDefault="005055AF" w:rsidP="00BF22BF">
            <w:pPr>
              <w:rPr>
                <w:rFonts w:eastAsia="Calibri"/>
                <w:lang w:eastAsia="en-US"/>
              </w:rPr>
            </w:pPr>
          </w:p>
        </w:tc>
      </w:tr>
    </w:tbl>
    <w:p w:rsidR="005055AF" w:rsidRPr="00AE7CB7" w:rsidRDefault="005055AF" w:rsidP="005055AF">
      <w:pPr>
        <w:rPr>
          <w:highlight w:val="yellow"/>
        </w:rPr>
      </w:pPr>
      <w:r w:rsidRPr="00AE7CB7">
        <w:rPr>
          <w:b/>
        </w:rPr>
        <w:t>От работодателей</w:t>
      </w:r>
      <w:r w:rsidRPr="00AE7CB7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1"/>
        <w:gridCol w:w="5918"/>
      </w:tblGrid>
      <w:tr w:rsidR="005055AF" w:rsidRPr="00731B82" w:rsidTr="00BF22BF">
        <w:tc>
          <w:tcPr>
            <w:tcW w:w="3651" w:type="dxa"/>
            <w:shd w:val="clear" w:color="auto" w:fill="auto"/>
          </w:tcPr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Бажина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Светлана Владимировна 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b/>
                <w:lang w:eastAsia="en-US"/>
              </w:rPr>
            </w:pPr>
          </w:p>
          <w:p w:rsidR="00AE7CB7" w:rsidRPr="00AE7CB7" w:rsidRDefault="00AE7CB7" w:rsidP="00BF22BF">
            <w:proofErr w:type="spellStart"/>
            <w:r w:rsidRPr="00AE7CB7">
              <w:t>Маковеев</w:t>
            </w:r>
            <w:proofErr w:type="spellEnd"/>
            <w:r w:rsidRPr="00AE7CB7">
              <w:t xml:space="preserve"> Валентин Павлович</w:t>
            </w:r>
          </w:p>
          <w:p w:rsidR="00AE7CB7" w:rsidRPr="00AE7CB7" w:rsidRDefault="00AE7CB7" w:rsidP="00BF22BF"/>
          <w:p w:rsidR="00AE7CB7" w:rsidRPr="00AE7CB7" w:rsidRDefault="00AE7CB7" w:rsidP="00BF22BF">
            <w:pPr>
              <w:rPr>
                <w:rFonts w:eastAsia="Calibri"/>
                <w:b/>
                <w:lang w:eastAsia="en-US"/>
              </w:rPr>
            </w:pPr>
            <w:r w:rsidRPr="00AE7CB7">
              <w:t>Погорелов Геннадий Сергеевич</w:t>
            </w:r>
          </w:p>
          <w:p w:rsidR="00AE7CB7" w:rsidRPr="00AE7CB7" w:rsidRDefault="00AE7CB7" w:rsidP="00BF22BF">
            <w:pPr>
              <w:rPr>
                <w:rFonts w:eastAsia="Calibri"/>
                <w:b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b/>
                <w:lang w:eastAsia="en-US"/>
              </w:rPr>
            </w:pPr>
            <w:r w:rsidRPr="00AE7CB7">
              <w:rPr>
                <w:rFonts w:eastAsia="Calibri"/>
                <w:b/>
                <w:lang w:eastAsia="en-US"/>
              </w:rPr>
              <w:t>От профсоюзов: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Энс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Татьяна Иннокентьевна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Смирнова Ирина Александровна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Альшина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Светлана Анатольевна</w:t>
            </w: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r w:rsidRPr="00283CF7">
              <w:t>Сергеева Ольга Николаевна</w:t>
            </w:r>
          </w:p>
          <w:p w:rsidR="00AE7CB7" w:rsidRDefault="00AE7CB7" w:rsidP="00BF22BF"/>
          <w:p w:rsidR="00AE7CB7" w:rsidRPr="00AE7CB7" w:rsidRDefault="00AE7CB7" w:rsidP="00BF22BF">
            <w:pPr>
              <w:rPr>
                <w:rFonts w:eastAsia="Calibri"/>
                <w:lang w:eastAsia="en-US"/>
              </w:rPr>
            </w:pPr>
            <w:r w:rsidRPr="00283CF7">
              <w:t>Семин Владимир Викторович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pPr>
              <w:rPr>
                <w:rFonts w:eastAsia="Calibri"/>
                <w:b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b/>
                <w:lang w:eastAsia="en-US"/>
              </w:rPr>
            </w:pPr>
            <w:r w:rsidRPr="00AE7CB7">
              <w:rPr>
                <w:rFonts w:eastAsia="Calibri"/>
                <w:b/>
                <w:lang w:eastAsia="en-US"/>
              </w:rPr>
              <w:t>Приглашенные:</w:t>
            </w:r>
          </w:p>
          <w:p w:rsidR="005055AF" w:rsidRPr="00AE7CB7" w:rsidRDefault="00873257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Грачева Татьяна Олеговна</w:t>
            </w: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  <w:proofErr w:type="spellStart"/>
            <w:r w:rsidRPr="00AE7CB7">
              <w:rPr>
                <w:rFonts w:eastAsia="Calibri"/>
                <w:lang w:eastAsia="en-US"/>
              </w:rPr>
              <w:t>Ударцева</w:t>
            </w:r>
            <w:proofErr w:type="spellEnd"/>
            <w:r w:rsidRPr="00AE7CB7">
              <w:rPr>
                <w:rFonts w:eastAsia="Calibri"/>
                <w:lang w:eastAsia="en-US"/>
              </w:rPr>
              <w:t xml:space="preserve"> Оксана Сергеевна</w:t>
            </w:r>
          </w:p>
        </w:tc>
        <w:tc>
          <w:tcPr>
            <w:tcW w:w="5918" w:type="dxa"/>
            <w:shd w:val="clear" w:color="auto" w:fill="auto"/>
          </w:tcPr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Генеральный директор О</w:t>
            </w:r>
            <w:r w:rsidR="00AE7CB7">
              <w:rPr>
                <w:rFonts w:eastAsia="Calibri"/>
                <w:lang w:eastAsia="en-US"/>
              </w:rPr>
              <w:t>ОО «</w:t>
            </w:r>
            <w:proofErr w:type="spellStart"/>
            <w:r w:rsidR="00AE7CB7">
              <w:rPr>
                <w:rFonts w:eastAsia="Calibri"/>
                <w:lang w:eastAsia="en-US"/>
              </w:rPr>
              <w:t>Беловодье</w:t>
            </w:r>
            <w:proofErr w:type="spellEnd"/>
            <w:r w:rsidR="00AE7CB7">
              <w:rPr>
                <w:rFonts w:eastAsia="Calibri"/>
                <w:lang w:eastAsia="en-US"/>
              </w:rPr>
              <w:t>» - сопредс</w:t>
            </w:r>
            <w:r w:rsidR="00AE7CB7">
              <w:rPr>
                <w:rFonts w:eastAsia="Calibri"/>
                <w:lang w:eastAsia="en-US"/>
              </w:rPr>
              <w:t>е</w:t>
            </w:r>
            <w:r w:rsidR="00AE7CB7">
              <w:rPr>
                <w:rFonts w:eastAsia="Calibri"/>
                <w:lang w:eastAsia="en-US"/>
              </w:rPr>
              <w:t>датель;</w:t>
            </w:r>
          </w:p>
          <w:p w:rsidR="00AE7CB7" w:rsidRP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Pr="00AE7CB7" w:rsidRDefault="00AE7CB7" w:rsidP="00BF22BF">
            <w:r w:rsidRPr="00AE7CB7">
              <w:rPr>
                <w:rFonts w:eastAsia="Calibri"/>
                <w:lang w:eastAsia="en-US"/>
              </w:rPr>
              <w:t>-</w:t>
            </w:r>
            <w:r w:rsidRPr="00AE7CB7">
              <w:t xml:space="preserve"> директор ООО «Да </w:t>
            </w:r>
            <w:proofErr w:type="spellStart"/>
            <w:r w:rsidRPr="00AE7CB7">
              <w:t>Чжун</w:t>
            </w:r>
            <w:proofErr w:type="spellEnd"/>
            <w:r w:rsidRPr="00AE7CB7">
              <w:t>»</w:t>
            </w:r>
            <w:r>
              <w:t>;</w:t>
            </w:r>
          </w:p>
          <w:p w:rsidR="00AE7CB7" w:rsidRPr="00AE7CB7" w:rsidRDefault="00AE7CB7" w:rsidP="00BF22BF"/>
          <w:p w:rsidR="00AE7CB7" w:rsidRPr="00AE7CB7" w:rsidRDefault="00AE7CB7" w:rsidP="00BF22BF">
            <w:pPr>
              <w:rPr>
                <w:rFonts w:eastAsia="Calibri"/>
                <w:lang w:eastAsia="en-US"/>
              </w:rPr>
            </w:pPr>
            <w:r w:rsidRPr="00AE7CB7">
              <w:t>- директор ООО «</w:t>
            </w:r>
            <w:proofErr w:type="spellStart"/>
            <w:r w:rsidRPr="00AE7CB7">
              <w:t>Асиновский</w:t>
            </w:r>
            <w:proofErr w:type="spellEnd"/>
            <w:r w:rsidRPr="00AE7CB7">
              <w:t xml:space="preserve"> завод МДФ».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председатель профсоюза р</w:t>
            </w:r>
            <w:r w:rsidR="00AE7CB7">
              <w:rPr>
                <w:rFonts w:eastAsia="Calibri"/>
                <w:lang w:eastAsia="en-US"/>
              </w:rPr>
              <w:t>аботников народного обр</w:t>
            </w:r>
            <w:r w:rsidR="00AE7CB7">
              <w:rPr>
                <w:rFonts w:eastAsia="Calibri"/>
                <w:lang w:eastAsia="en-US"/>
              </w:rPr>
              <w:t>а</w:t>
            </w:r>
            <w:r w:rsidR="00AE7CB7">
              <w:rPr>
                <w:rFonts w:eastAsia="Calibri"/>
                <w:lang w:eastAsia="en-US"/>
              </w:rPr>
              <w:t>зования;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председатель РК профсоюза работников культуры;</w:t>
            </w: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</w:p>
          <w:p w:rsidR="005055AF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 председатель профсоюза работников здравоохран</w:t>
            </w:r>
            <w:r w:rsidRPr="00AE7CB7">
              <w:rPr>
                <w:rFonts w:eastAsia="Calibri"/>
                <w:lang w:eastAsia="en-US"/>
              </w:rPr>
              <w:t>е</w:t>
            </w:r>
            <w:r w:rsidRPr="00AE7CB7">
              <w:rPr>
                <w:rFonts w:eastAsia="Calibri"/>
                <w:lang w:eastAsia="en-US"/>
              </w:rPr>
              <w:t>ния</w:t>
            </w:r>
            <w:r w:rsidR="00AE7CB7">
              <w:rPr>
                <w:rFonts w:eastAsia="Calibri"/>
                <w:lang w:eastAsia="en-US"/>
              </w:rPr>
              <w:t>;</w:t>
            </w: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AE7CB7" w:rsidRDefault="00AE7CB7" w:rsidP="00BF22BF">
            <w:r>
              <w:rPr>
                <w:rFonts w:eastAsia="Calibri"/>
                <w:lang w:eastAsia="en-US"/>
              </w:rPr>
              <w:t>-</w:t>
            </w:r>
            <w:r w:rsidRPr="00283CF7">
              <w:t xml:space="preserve"> председатель ПК Асиновского </w:t>
            </w:r>
            <w:proofErr w:type="spellStart"/>
            <w:r w:rsidRPr="00283CF7">
              <w:t>Райпотребсоюза</w:t>
            </w:r>
            <w:proofErr w:type="spellEnd"/>
            <w:r>
              <w:t>;</w:t>
            </w:r>
          </w:p>
          <w:p w:rsidR="00AE7CB7" w:rsidRDefault="00AE7CB7" w:rsidP="00BF22BF"/>
          <w:p w:rsidR="005055AF" w:rsidRPr="00AE7CB7" w:rsidRDefault="00AE7CB7" w:rsidP="00BF22BF">
            <w:pPr>
              <w:rPr>
                <w:rFonts w:eastAsia="Calibri"/>
                <w:lang w:eastAsia="en-US"/>
              </w:rPr>
            </w:pPr>
            <w:r>
              <w:t>-</w:t>
            </w:r>
            <w:r w:rsidRPr="00283CF7">
              <w:t xml:space="preserve"> председатель профсо</w:t>
            </w:r>
            <w:r>
              <w:t>юза работников жизнеобеспеч</w:t>
            </w:r>
            <w:r>
              <w:t>е</w:t>
            </w:r>
            <w:r>
              <w:t>ния</w:t>
            </w:r>
          </w:p>
          <w:p w:rsidR="00AE7CB7" w:rsidRDefault="00AE7CB7" w:rsidP="00BF22BF">
            <w:pPr>
              <w:rPr>
                <w:rFonts w:eastAsia="Calibri"/>
                <w:lang w:eastAsia="en-US"/>
              </w:rPr>
            </w:pPr>
          </w:p>
          <w:p w:rsidR="00CD3C96" w:rsidRDefault="00CD3C96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5055AF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 xml:space="preserve">- </w:t>
            </w:r>
            <w:r w:rsidR="00873257" w:rsidRPr="00AE7CB7">
              <w:rPr>
                <w:rFonts w:eastAsia="Calibri"/>
                <w:lang w:eastAsia="en-US"/>
              </w:rPr>
              <w:t>главный специалист по молодежной политике упра</w:t>
            </w:r>
            <w:r w:rsidR="00873257" w:rsidRPr="00AE7CB7">
              <w:rPr>
                <w:rFonts w:eastAsia="Calibri"/>
                <w:lang w:eastAsia="en-US"/>
              </w:rPr>
              <w:t>в</w:t>
            </w:r>
            <w:r w:rsidR="00873257" w:rsidRPr="00AE7CB7">
              <w:rPr>
                <w:rFonts w:eastAsia="Calibri"/>
                <w:lang w:eastAsia="en-US"/>
              </w:rPr>
              <w:t>ления культуры, спорта и молодежи администрации Асиновского района;</w:t>
            </w:r>
          </w:p>
          <w:p w:rsidR="00873257" w:rsidRPr="00AE7CB7" w:rsidRDefault="00873257" w:rsidP="00BF22BF">
            <w:pPr>
              <w:rPr>
                <w:rFonts w:eastAsia="Calibri"/>
                <w:lang w:eastAsia="en-US"/>
              </w:rPr>
            </w:pPr>
          </w:p>
          <w:p w:rsidR="005055AF" w:rsidRPr="00AE7CB7" w:rsidRDefault="00873257" w:rsidP="00BF22BF">
            <w:pPr>
              <w:rPr>
                <w:rFonts w:eastAsia="Calibri"/>
                <w:lang w:eastAsia="en-US"/>
              </w:rPr>
            </w:pPr>
            <w:r w:rsidRPr="00AE7CB7">
              <w:rPr>
                <w:rFonts w:eastAsia="Calibri"/>
                <w:lang w:eastAsia="en-US"/>
              </w:rPr>
              <w:t>-</w:t>
            </w:r>
            <w:r w:rsidR="00AE7CB7">
              <w:rPr>
                <w:rFonts w:eastAsia="Calibri"/>
                <w:lang w:eastAsia="en-US"/>
              </w:rPr>
              <w:t xml:space="preserve"> директор ОГКУ ЦЗН города Асино.</w:t>
            </w:r>
          </w:p>
        </w:tc>
      </w:tr>
    </w:tbl>
    <w:p w:rsidR="00873257" w:rsidRDefault="00873257" w:rsidP="00873257">
      <w:pPr>
        <w:jc w:val="both"/>
        <w:rPr>
          <w:b/>
        </w:rPr>
      </w:pPr>
      <w:r>
        <w:rPr>
          <w:b/>
        </w:rPr>
        <w:lastRenderedPageBreak/>
        <w:t xml:space="preserve">ПОВЕСТКА ДНЯ  </w:t>
      </w:r>
    </w:p>
    <w:p w:rsidR="00873257" w:rsidRDefault="00873257" w:rsidP="00873257">
      <w:pPr>
        <w:jc w:val="both"/>
      </w:pPr>
    </w:p>
    <w:p w:rsidR="00873257" w:rsidRDefault="00873257" w:rsidP="00873257">
      <w:pPr>
        <w:pStyle w:val="a5"/>
        <w:numPr>
          <w:ilvl w:val="0"/>
          <w:numId w:val="1"/>
        </w:numPr>
        <w:ind w:left="426"/>
        <w:rPr>
          <w:szCs w:val="24"/>
        </w:rPr>
      </w:pPr>
      <w:r>
        <w:rPr>
          <w:szCs w:val="24"/>
          <w:lang w:eastAsia="en-US"/>
        </w:rPr>
        <w:t xml:space="preserve">О доступности детского дошкольного образования, в </w:t>
      </w:r>
      <w:proofErr w:type="spellStart"/>
      <w:r>
        <w:rPr>
          <w:szCs w:val="24"/>
          <w:lang w:eastAsia="en-US"/>
        </w:rPr>
        <w:t>т.ч</w:t>
      </w:r>
      <w:proofErr w:type="spellEnd"/>
      <w:r>
        <w:rPr>
          <w:szCs w:val="24"/>
          <w:lang w:eastAsia="en-US"/>
        </w:rPr>
        <w:t xml:space="preserve">. яслей. </w:t>
      </w:r>
    </w:p>
    <w:p w:rsidR="00873257" w:rsidRDefault="00873257" w:rsidP="00873257">
      <w:pPr>
        <w:ind w:left="66"/>
        <w:rPr>
          <w:lang w:eastAsia="en-US"/>
        </w:rPr>
      </w:pPr>
      <w:r>
        <w:rPr>
          <w:lang w:eastAsia="en-US"/>
        </w:rPr>
        <w:t>Анучина Екатерина Александровна – начальник Управления образования администрации Асиновского района.</w:t>
      </w:r>
    </w:p>
    <w:p w:rsidR="00AE7CB7" w:rsidRDefault="00AE7CB7" w:rsidP="00873257">
      <w:pPr>
        <w:ind w:left="66"/>
        <w:rPr>
          <w:lang w:eastAsia="en-US"/>
        </w:rPr>
      </w:pPr>
    </w:p>
    <w:p w:rsidR="00873257" w:rsidRDefault="00873257" w:rsidP="00873257">
      <w:pPr>
        <w:pStyle w:val="a5"/>
        <w:numPr>
          <w:ilvl w:val="0"/>
          <w:numId w:val="1"/>
        </w:numPr>
        <w:ind w:left="426"/>
        <w:rPr>
          <w:szCs w:val="24"/>
        </w:rPr>
      </w:pPr>
      <w:r>
        <w:rPr>
          <w:szCs w:val="24"/>
          <w:lang w:eastAsia="en-US"/>
        </w:rPr>
        <w:t>О прогнозе потребности экономики в квалифицированных кадрах.</w:t>
      </w:r>
    </w:p>
    <w:p w:rsidR="00873257" w:rsidRDefault="00873257" w:rsidP="00873257">
      <w:pPr>
        <w:ind w:left="66"/>
      </w:pPr>
      <w:proofErr w:type="spellStart"/>
      <w:r>
        <w:t>Ударцева</w:t>
      </w:r>
      <w:proofErr w:type="spellEnd"/>
      <w:r>
        <w:t xml:space="preserve"> Оксана Сергеевна – директор ОГКУ ЦЗН города Асино.</w:t>
      </w:r>
    </w:p>
    <w:p w:rsidR="00873257" w:rsidRDefault="00873257" w:rsidP="00873257">
      <w:pPr>
        <w:ind w:left="66"/>
      </w:pPr>
    </w:p>
    <w:p w:rsidR="00873257" w:rsidRDefault="00873257" w:rsidP="00873257">
      <w:pPr>
        <w:pStyle w:val="a5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Об итогах развития коллективно-договорного процесса за 2019 год и перспективы его развития.</w:t>
      </w:r>
    </w:p>
    <w:p w:rsidR="00873257" w:rsidRDefault="00873257" w:rsidP="00873257">
      <w:pPr>
        <w:ind w:left="66"/>
      </w:pPr>
      <w:r>
        <w:t>Ходкевич Оксана Николаевна – начальник отдела социально-экономического развития администрации Асиновского района.</w:t>
      </w:r>
    </w:p>
    <w:p w:rsidR="00873257" w:rsidRDefault="00873257" w:rsidP="00873257">
      <w:pPr>
        <w:ind w:left="66"/>
      </w:pPr>
    </w:p>
    <w:p w:rsidR="00873257" w:rsidRDefault="00873257" w:rsidP="00873257">
      <w:pPr>
        <w:pStyle w:val="a5"/>
        <w:numPr>
          <w:ilvl w:val="0"/>
          <w:numId w:val="1"/>
        </w:numPr>
        <w:ind w:left="426"/>
        <w:rPr>
          <w:szCs w:val="24"/>
        </w:rPr>
      </w:pPr>
      <w:r>
        <w:rPr>
          <w:szCs w:val="24"/>
          <w:lang w:eastAsia="en-US"/>
        </w:rPr>
        <w:t xml:space="preserve">О мерах по реализации государственной молодежной политики, пропаганде здорового образа жизни, в </w:t>
      </w:r>
      <w:proofErr w:type="spellStart"/>
      <w:r>
        <w:rPr>
          <w:szCs w:val="24"/>
          <w:lang w:eastAsia="en-US"/>
        </w:rPr>
        <w:t>т.ч</w:t>
      </w:r>
      <w:proofErr w:type="spellEnd"/>
      <w:r>
        <w:rPr>
          <w:szCs w:val="24"/>
          <w:lang w:eastAsia="en-US"/>
        </w:rPr>
        <w:t xml:space="preserve">. улучшению жилищных условий молодых семей и специалистов. </w:t>
      </w:r>
    </w:p>
    <w:p w:rsidR="00873257" w:rsidRDefault="00873257" w:rsidP="00873257">
      <w:pPr>
        <w:ind w:left="66"/>
        <w:rPr>
          <w:lang w:eastAsia="en-US"/>
        </w:rPr>
      </w:pPr>
      <w:r>
        <w:rPr>
          <w:lang w:eastAsia="en-US"/>
        </w:rPr>
        <w:t>Грачева Татьяна Олеговна – главный специалист по молодежной политике Управления культуры, спорта и молодежи администрации Асиновского района.</w:t>
      </w:r>
    </w:p>
    <w:p w:rsidR="00873257" w:rsidRDefault="00873257" w:rsidP="00873257">
      <w:pPr>
        <w:ind w:left="66"/>
      </w:pPr>
    </w:p>
    <w:p w:rsidR="00873257" w:rsidRDefault="00873257" w:rsidP="00873257">
      <w:pPr>
        <w:pStyle w:val="a5"/>
        <w:numPr>
          <w:ilvl w:val="0"/>
          <w:numId w:val="1"/>
        </w:numPr>
        <w:ind w:left="426"/>
        <w:rPr>
          <w:szCs w:val="24"/>
        </w:rPr>
      </w:pPr>
      <w:r>
        <w:rPr>
          <w:szCs w:val="24"/>
        </w:rPr>
        <w:t>Прочее.</w:t>
      </w:r>
    </w:p>
    <w:p w:rsidR="007030F9" w:rsidRDefault="001A330C"/>
    <w:p w:rsidR="00CD3C96" w:rsidRDefault="00CD3C96"/>
    <w:p w:rsidR="00873257" w:rsidRDefault="00873257">
      <w:pPr>
        <w:rPr>
          <w:b/>
        </w:rPr>
      </w:pPr>
      <w:r w:rsidRPr="00873257">
        <w:rPr>
          <w:b/>
        </w:rPr>
        <w:t xml:space="preserve">СЛУШАЛИ: </w:t>
      </w:r>
    </w:p>
    <w:p w:rsidR="00873257" w:rsidRDefault="00873257" w:rsidP="007C3FFE">
      <w:pPr>
        <w:ind w:firstLine="709"/>
        <w:jc w:val="both"/>
      </w:pPr>
      <w:r w:rsidRPr="00873257">
        <w:t>Анучину Екатерину Александровну</w:t>
      </w:r>
      <w:r w:rsidR="00481959">
        <w:t xml:space="preserve"> о доступности детского дошкольного образ</w:t>
      </w:r>
      <w:r w:rsidR="00481959">
        <w:t>о</w:t>
      </w:r>
      <w:r w:rsidR="00481959">
        <w:t xml:space="preserve">вания, в </w:t>
      </w:r>
      <w:proofErr w:type="spellStart"/>
      <w:r w:rsidR="00481959">
        <w:t>т.ч</w:t>
      </w:r>
      <w:proofErr w:type="spellEnd"/>
      <w:r w:rsidR="00481959">
        <w:t xml:space="preserve">. яслей. </w:t>
      </w:r>
    </w:p>
    <w:p w:rsidR="00481959" w:rsidRDefault="001A078A" w:rsidP="007C3FFE">
      <w:pPr>
        <w:ind w:firstLine="709"/>
        <w:jc w:val="both"/>
      </w:pPr>
      <w:r>
        <w:t>В настоящее время в районе функционирует 17 дошкольных образовательных учреждений, из них – 8 детские сады г. Асино с численностью 1956 человек в 47 группах, 9 ГДО (19 групп с общей численностью 369 воспитанников).</w:t>
      </w:r>
    </w:p>
    <w:p w:rsidR="001A078A" w:rsidRDefault="001A078A" w:rsidP="007C3FFE">
      <w:pPr>
        <w:ind w:firstLine="709"/>
        <w:jc w:val="both"/>
      </w:pPr>
      <w:r>
        <w:t>В соответствии с поручением Президента Российской Федерации В.В. Путина в 2017 году была поставлена задача по достижению к 2021 году стопроцентной доступности дошкольного образования для детей в возрасте до трех лет. Реализация соответствующей программы стартовала в 2018 году.</w:t>
      </w:r>
    </w:p>
    <w:p w:rsidR="001A078A" w:rsidRDefault="001A078A" w:rsidP="007C3FFE">
      <w:pPr>
        <w:ind w:firstLine="709"/>
        <w:jc w:val="both"/>
      </w:pPr>
      <w:r>
        <w:t xml:space="preserve"> В Асиновском районе обеспечены местами в детские сады практически  все дети, состоящие на учете, в возрасте от 3 до 7 лет.</w:t>
      </w:r>
    </w:p>
    <w:p w:rsidR="001A078A" w:rsidRDefault="001A078A" w:rsidP="007C3FFE">
      <w:pPr>
        <w:ind w:firstLine="709"/>
        <w:jc w:val="both"/>
      </w:pPr>
      <w:r>
        <w:t>Актуального спроса на предоставление мест в дошкольные образовательные учр</w:t>
      </w:r>
      <w:r>
        <w:t>е</w:t>
      </w:r>
      <w:r>
        <w:t xml:space="preserve">ждения – НЕТ. </w:t>
      </w:r>
      <w:r w:rsidR="007C3FFE">
        <w:t>Отложенный спрос в возрасте от 0 до 7 лет – 530 человек.</w:t>
      </w:r>
    </w:p>
    <w:p w:rsidR="00CD3C96" w:rsidRPr="000E3814" w:rsidRDefault="007C3FFE" w:rsidP="000E3814">
      <w:pPr>
        <w:ind w:firstLine="709"/>
        <w:jc w:val="both"/>
      </w:pPr>
      <w:r>
        <w:t>Ежемесячно проводится мониторинг посещаемости детьми дошкольных образов</w:t>
      </w:r>
      <w:r>
        <w:t>а</w:t>
      </w:r>
      <w:r>
        <w:t>тельных организаций,  а также мониторинг размера родительской платы, взимаемой с  р</w:t>
      </w:r>
      <w:r>
        <w:t>о</w:t>
      </w:r>
      <w:r>
        <w:t>дителей (законных представителей) за присмотр и уход за детьми, установленных учред</w:t>
      </w:r>
      <w:r>
        <w:t>и</w:t>
      </w:r>
      <w:r>
        <w:t>телем.</w:t>
      </w:r>
    </w:p>
    <w:p w:rsidR="00481959" w:rsidRDefault="00481959" w:rsidP="00481959">
      <w:pPr>
        <w:rPr>
          <w:b/>
        </w:rPr>
      </w:pPr>
      <w:r w:rsidRPr="00481959">
        <w:rPr>
          <w:b/>
        </w:rPr>
        <w:t>РЕШИЛИ:</w:t>
      </w:r>
    </w:p>
    <w:p w:rsidR="00481959" w:rsidRDefault="00481959" w:rsidP="00481959">
      <w:pPr>
        <w:ind w:firstLine="709"/>
      </w:pPr>
      <w:r w:rsidRPr="00481959">
        <w:t>Принять информацию к сведению.</w:t>
      </w:r>
    </w:p>
    <w:p w:rsidR="00481959" w:rsidRDefault="00481959" w:rsidP="00481959">
      <w:pPr>
        <w:ind w:firstLine="709"/>
      </w:pPr>
    </w:p>
    <w:p w:rsidR="00481959" w:rsidRDefault="00481959" w:rsidP="00481959">
      <w:pPr>
        <w:rPr>
          <w:b/>
        </w:rPr>
      </w:pPr>
      <w:r w:rsidRPr="00481959">
        <w:rPr>
          <w:b/>
        </w:rPr>
        <w:t>СЛУШАЛИ:</w:t>
      </w:r>
    </w:p>
    <w:p w:rsidR="00481959" w:rsidRDefault="00481959" w:rsidP="00481959">
      <w:pPr>
        <w:ind w:firstLine="709"/>
      </w:pPr>
      <w:proofErr w:type="spellStart"/>
      <w:r>
        <w:t>Ударцеву</w:t>
      </w:r>
      <w:proofErr w:type="spellEnd"/>
      <w:r>
        <w:t xml:space="preserve"> Оксану Сергеевну о прогнозе потребнос</w:t>
      </w:r>
      <w:r w:rsidR="00CD3C96">
        <w:t xml:space="preserve">ти экономики в </w:t>
      </w:r>
      <w:r>
        <w:t>квалифицир</w:t>
      </w:r>
      <w:r>
        <w:t>о</w:t>
      </w:r>
      <w:r>
        <w:t>ванных кадрах.</w:t>
      </w:r>
    </w:p>
    <w:p w:rsidR="00CD3C96" w:rsidRPr="000D4639" w:rsidRDefault="00CD3C96" w:rsidP="007C0AC8">
      <w:pPr>
        <w:ind w:firstLine="709"/>
        <w:jc w:val="both"/>
        <w:rPr>
          <w:rFonts w:eastAsia="Calibri"/>
          <w:sz w:val="28"/>
          <w:szCs w:val="28"/>
        </w:rPr>
      </w:pPr>
      <w:r>
        <w:t xml:space="preserve">По состоянию на 01.03.2020 года 58 человек были уволены  в связи с сокращением штата  АО «Сибирская Аграрная Группа» в городе Асино. </w:t>
      </w:r>
      <w:r w:rsidRPr="000D4639">
        <w:rPr>
          <w:rFonts w:eastAsia="Calibri"/>
        </w:rPr>
        <w:t>Специалистами ЦЗН своевр</w:t>
      </w:r>
      <w:r w:rsidRPr="000D4639">
        <w:rPr>
          <w:rFonts w:eastAsia="Calibri"/>
        </w:rPr>
        <w:t>е</w:t>
      </w:r>
      <w:r w:rsidRPr="000D4639">
        <w:rPr>
          <w:rFonts w:eastAsia="Calibri"/>
        </w:rPr>
        <w:t>менно в полном объеме проведены мероприятия, предусмотренные Комплексным планом. С каждым из работников состоялась индивидуальная беседа.</w:t>
      </w:r>
    </w:p>
    <w:p w:rsidR="00CD3C96" w:rsidRPr="000D4639" w:rsidRDefault="00CD3C96" w:rsidP="007C0AC8">
      <w:pPr>
        <w:ind w:firstLine="709"/>
        <w:jc w:val="both"/>
      </w:pPr>
      <w:r w:rsidRPr="000D4639">
        <w:lastRenderedPageBreak/>
        <w:t xml:space="preserve">На учет по безработице </w:t>
      </w:r>
      <w:r>
        <w:t xml:space="preserve"> из 58 человек  </w:t>
      </w:r>
      <w:r w:rsidRPr="000D4639">
        <w:t>встали</w:t>
      </w:r>
      <w:r>
        <w:t xml:space="preserve"> 32 человека</w:t>
      </w:r>
      <w:r w:rsidRPr="000D4639">
        <w:t xml:space="preserve">.  По состоянию на 25.03.2020 года в </w:t>
      </w:r>
      <w:r>
        <w:t>Асиновском центре занятости имее</w:t>
      </w:r>
      <w:r w:rsidR="007C0AC8">
        <w:t>тся 945  свободных рабочих мест</w:t>
      </w:r>
      <w:r>
        <w:t xml:space="preserve">, из них </w:t>
      </w:r>
      <w:r w:rsidRPr="000D4639">
        <w:t xml:space="preserve"> </w:t>
      </w:r>
      <w:r w:rsidR="000E3814">
        <w:t>558 – для  ИРС (</w:t>
      </w:r>
      <w:r>
        <w:t xml:space="preserve">иностранной рабочей силы)   и 387 для жителей г. Асино </w:t>
      </w:r>
    </w:p>
    <w:p w:rsidR="00CD3C96" w:rsidRPr="000E3814" w:rsidRDefault="00CD3C96" w:rsidP="000E3814">
      <w:pPr>
        <w:ind w:firstLine="709"/>
        <w:jc w:val="both"/>
      </w:pPr>
      <w:r w:rsidRPr="000D4639">
        <w:t xml:space="preserve">Всем обратившимся были предложены вакансии </w:t>
      </w:r>
      <w:r>
        <w:t xml:space="preserve">аналогичные занимаемым, а также программы переобучения. </w:t>
      </w:r>
    </w:p>
    <w:p w:rsidR="00481959" w:rsidRDefault="00481959" w:rsidP="00481959">
      <w:pPr>
        <w:rPr>
          <w:b/>
        </w:rPr>
      </w:pPr>
      <w:r w:rsidRPr="00481959">
        <w:rPr>
          <w:b/>
        </w:rPr>
        <w:t xml:space="preserve">РЕШИЛИ: </w:t>
      </w:r>
    </w:p>
    <w:p w:rsidR="00481959" w:rsidRDefault="00481959" w:rsidP="00481959">
      <w:pPr>
        <w:ind w:firstLine="709"/>
      </w:pPr>
      <w:r>
        <w:t>Принять информацию к сведению.</w:t>
      </w:r>
    </w:p>
    <w:p w:rsidR="00481959" w:rsidRDefault="00481959" w:rsidP="00481959">
      <w:pPr>
        <w:ind w:firstLine="709"/>
      </w:pPr>
    </w:p>
    <w:p w:rsidR="00481959" w:rsidRDefault="00481959" w:rsidP="00481959">
      <w:pPr>
        <w:rPr>
          <w:b/>
        </w:rPr>
      </w:pPr>
      <w:r w:rsidRPr="00481959">
        <w:rPr>
          <w:b/>
        </w:rPr>
        <w:t>СЛУШАЛИ:</w:t>
      </w:r>
    </w:p>
    <w:p w:rsidR="00481959" w:rsidRDefault="00481959" w:rsidP="00481959">
      <w:pPr>
        <w:ind w:firstLine="709"/>
      </w:pPr>
      <w:r w:rsidRPr="00481959">
        <w:t xml:space="preserve">Ходкевич Оксану Николаевну </w:t>
      </w:r>
      <w:r>
        <w:t xml:space="preserve"> об итогах развития коллективно-договорного пр</w:t>
      </w:r>
      <w:r>
        <w:t>о</w:t>
      </w:r>
      <w:r>
        <w:t>цесса за 2019 год и перспективах его развития.</w:t>
      </w:r>
    </w:p>
    <w:p w:rsidR="00481959" w:rsidRPr="00481959" w:rsidRDefault="00481959" w:rsidP="00481959">
      <w:pPr>
        <w:ind w:firstLine="709"/>
        <w:rPr>
          <w:szCs w:val="28"/>
        </w:rPr>
      </w:pPr>
      <w:r w:rsidRPr="00481959">
        <w:rPr>
          <w:szCs w:val="28"/>
        </w:rPr>
        <w:t>Всего за 2019 год было зарегистрировано 29 коллективных договоров. Общая чи</w:t>
      </w:r>
      <w:r w:rsidRPr="00481959">
        <w:rPr>
          <w:szCs w:val="28"/>
        </w:rPr>
        <w:t>с</w:t>
      </w:r>
      <w:r w:rsidRPr="00481959">
        <w:rPr>
          <w:szCs w:val="28"/>
        </w:rPr>
        <w:t>ленность охваченных работников – 1340 человек.  Из них  муниципальных организаций – 21, а частных - 8.  С участием профсоюзного комитета – 19организаций. С представител</w:t>
      </w:r>
      <w:r w:rsidRPr="00481959">
        <w:rPr>
          <w:szCs w:val="28"/>
        </w:rPr>
        <w:t>я</w:t>
      </w:r>
      <w:r w:rsidRPr="00481959">
        <w:rPr>
          <w:szCs w:val="28"/>
        </w:rPr>
        <w:t>ми трудового коллектива – 10 организаций.  Имеют дополнительные льготы для женщин, воспитывающих детей до 18 лет, помимо установленных в Трудовом кодексе – 14 орган</w:t>
      </w:r>
      <w:r w:rsidRPr="00481959">
        <w:rPr>
          <w:szCs w:val="28"/>
        </w:rPr>
        <w:t>и</w:t>
      </w:r>
      <w:r w:rsidRPr="00481959">
        <w:rPr>
          <w:szCs w:val="28"/>
        </w:rPr>
        <w:t>заций.</w:t>
      </w:r>
    </w:p>
    <w:p w:rsidR="00481959" w:rsidRPr="00481959" w:rsidRDefault="00481959" w:rsidP="00481959">
      <w:pPr>
        <w:ind w:firstLine="709"/>
        <w:rPr>
          <w:szCs w:val="28"/>
        </w:rPr>
      </w:pPr>
      <w:r w:rsidRPr="00481959">
        <w:rPr>
          <w:szCs w:val="28"/>
        </w:rPr>
        <w:t xml:space="preserve">Внесено изменений и дополнений, после регистрации коллективных договоров – 16 организаций.  </w:t>
      </w:r>
    </w:p>
    <w:p w:rsidR="00CD3C96" w:rsidRPr="000E3814" w:rsidRDefault="00481959" w:rsidP="000E3814">
      <w:pPr>
        <w:ind w:firstLine="709"/>
        <w:rPr>
          <w:szCs w:val="28"/>
        </w:rPr>
      </w:pPr>
      <w:r w:rsidRPr="00481959">
        <w:rPr>
          <w:szCs w:val="28"/>
        </w:rPr>
        <w:t>За 1 квартал 2020 года зарегистрирован 1  коллективный договор, численностью 4 человека, и 10 изменений и дополнений, внесенных в коллективные договора.</w:t>
      </w:r>
    </w:p>
    <w:p w:rsidR="0098444E" w:rsidRDefault="0098444E" w:rsidP="0098444E">
      <w:pPr>
        <w:rPr>
          <w:b/>
          <w:szCs w:val="28"/>
        </w:rPr>
      </w:pPr>
      <w:r w:rsidRPr="0098444E">
        <w:rPr>
          <w:b/>
          <w:szCs w:val="28"/>
        </w:rPr>
        <w:t>РЕШИЛИ:</w:t>
      </w:r>
    </w:p>
    <w:p w:rsidR="0098444E" w:rsidRDefault="0098444E" w:rsidP="00481959">
      <w:pPr>
        <w:ind w:firstLine="709"/>
        <w:rPr>
          <w:szCs w:val="28"/>
        </w:rPr>
      </w:pPr>
      <w:r>
        <w:rPr>
          <w:szCs w:val="28"/>
        </w:rPr>
        <w:t>Принять информацию к сведению.</w:t>
      </w:r>
    </w:p>
    <w:p w:rsidR="0098444E" w:rsidRDefault="0098444E" w:rsidP="00481959">
      <w:pPr>
        <w:ind w:firstLine="709"/>
        <w:rPr>
          <w:szCs w:val="28"/>
        </w:rPr>
      </w:pPr>
    </w:p>
    <w:p w:rsidR="0098444E" w:rsidRDefault="0098444E" w:rsidP="0098444E">
      <w:pPr>
        <w:rPr>
          <w:b/>
          <w:szCs w:val="28"/>
        </w:rPr>
      </w:pPr>
      <w:r w:rsidRPr="0098444E">
        <w:rPr>
          <w:b/>
          <w:szCs w:val="28"/>
        </w:rPr>
        <w:t>СЛУШАЛИ:</w:t>
      </w:r>
    </w:p>
    <w:p w:rsidR="00071BBE" w:rsidRDefault="0098444E" w:rsidP="00071BBE">
      <w:pPr>
        <w:ind w:firstLine="709"/>
        <w:rPr>
          <w:lang w:eastAsia="en-US"/>
        </w:rPr>
      </w:pPr>
      <w:r>
        <w:rPr>
          <w:szCs w:val="28"/>
        </w:rPr>
        <w:t xml:space="preserve">Грачеву Татьяну Олеговну о </w:t>
      </w:r>
      <w:r>
        <w:rPr>
          <w:lang w:eastAsia="en-US"/>
        </w:rPr>
        <w:t>мерах по реализации государственной молодежной политики, пропага</w:t>
      </w:r>
      <w:r w:rsidR="00071BBE">
        <w:rPr>
          <w:lang w:eastAsia="en-US"/>
        </w:rPr>
        <w:t xml:space="preserve">нде здорового образа жизни, в том числе </w:t>
      </w:r>
      <w:r>
        <w:rPr>
          <w:lang w:eastAsia="en-US"/>
        </w:rPr>
        <w:t>улучшению жилищных усл</w:t>
      </w:r>
      <w:r>
        <w:rPr>
          <w:lang w:eastAsia="en-US"/>
        </w:rPr>
        <w:t>о</w:t>
      </w:r>
      <w:r>
        <w:rPr>
          <w:lang w:eastAsia="en-US"/>
        </w:rPr>
        <w:t>вий молодых семей и специалистов.</w:t>
      </w:r>
    </w:p>
    <w:p w:rsidR="00071BBE" w:rsidRPr="006B512D" w:rsidRDefault="00071BBE" w:rsidP="00071BBE">
      <w:pPr>
        <w:ind w:firstLine="709"/>
        <w:rPr>
          <w:lang w:eastAsia="en-US"/>
        </w:rPr>
      </w:pPr>
      <w:r w:rsidRPr="006B512D">
        <w:t>Одним из приоритетных направлений  которое обсуждают и Президент и Губерн</w:t>
      </w:r>
      <w:r w:rsidRPr="006B512D">
        <w:t>а</w:t>
      </w:r>
      <w:r w:rsidRPr="006B512D">
        <w:t>тор Томской области – это национальные проекты.</w:t>
      </w:r>
    </w:p>
    <w:p w:rsidR="00071BBE" w:rsidRPr="006B512D" w:rsidRDefault="00071BBE" w:rsidP="00071BBE">
      <w:pPr>
        <w:ind w:firstLine="709"/>
        <w:jc w:val="both"/>
      </w:pPr>
      <w:r>
        <w:t>С</w:t>
      </w:r>
      <w:r w:rsidRPr="006B512D">
        <w:t>уществует  нац</w:t>
      </w:r>
      <w:r>
        <w:t>иональный</w:t>
      </w:r>
      <w:r w:rsidRPr="006B512D">
        <w:t xml:space="preserve"> проект «Демография», в рамках которого реализуется программа по обеспечению жильем молодых семей. </w:t>
      </w:r>
    </w:p>
    <w:p w:rsidR="00071BBE" w:rsidRPr="006B512D" w:rsidRDefault="00071BBE" w:rsidP="00071BBE">
      <w:pPr>
        <w:ind w:firstLine="709"/>
        <w:jc w:val="both"/>
      </w:pPr>
      <w:r w:rsidRPr="006B512D">
        <w:t>Если в состав семь</w:t>
      </w:r>
      <w:r>
        <w:t>и</w:t>
      </w:r>
      <w:r w:rsidRPr="006B512D">
        <w:t>, принятой на учет в качестве нуждающейся, входят 3 и более детей, то семья имеет первоочередное право на получение социаль</w:t>
      </w:r>
      <w:r>
        <w:t>ной выплаты на прио</w:t>
      </w:r>
      <w:r>
        <w:t>б</w:t>
      </w:r>
      <w:r>
        <w:t xml:space="preserve">ретение или </w:t>
      </w:r>
      <w:r w:rsidRPr="006B512D">
        <w:t>строительство жилья.</w:t>
      </w:r>
      <w:r>
        <w:t xml:space="preserve"> В</w:t>
      </w:r>
      <w:r w:rsidRPr="006B512D">
        <w:t xml:space="preserve"> 2019 году улучшили свои жилищные условия 11 с</w:t>
      </w:r>
      <w:r w:rsidRPr="006B512D">
        <w:t>е</w:t>
      </w:r>
      <w:r w:rsidRPr="006B512D">
        <w:t>мей</w:t>
      </w:r>
      <w:r w:rsidRPr="00A572C9">
        <w:rPr>
          <w:sz w:val="28"/>
          <w:szCs w:val="28"/>
        </w:rPr>
        <w:t xml:space="preserve">.  </w:t>
      </w:r>
    </w:p>
    <w:p w:rsidR="00071BBE" w:rsidRPr="00071BBE" w:rsidRDefault="00071BBE" w:rsidP="00071BBE">
      <w:pPr>
        <w:ind w:firstLine="709"/>
        <w:jc w:val="both"/>
        <w:rPr>
          <w:u w:val="single"/>
        </w:rPr>
      </w:pPr>
      <w:r w:rsidRPr="00071BBE">
        <w:rPr>
          <w:u w:val="single"/>
        </w:rPr>
        <w:t>Размер предоставленной социальной выплаты в 2019году: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>За счет средств  Федерального бюджета – 887</w:t>
      </w:r>
      <w:r w:rsidR="000E3814">
        <w:t> </w:t>
      </w:r>
      <w:r w:rsidRPr="00071BBE">
        <w:t>009</w:t>
      </w:r>
      <w:r w:rsidR="000E3814">
        <w:t xml:space="preserve"> руб.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>За счет средств Областного бюджета -1 590</w:t>
      </w:r>
      <w:r w:rsidR="000E3814">
        <w:t> </w:t>
      </w:r>
      <w:r w:rsidRPr="00071BBE">
        <w:t>846</w:t>
      </w:r>
      <w:r w:rsidR="000E3814">
        <w:t xml:space="preserve"> руб.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>За счет средств Местного бюджета -1 906</w:t>
      </w:r>
      <w:r w:rsidR="000E3814">
        <w:t> </w:t>
      </w:r>
      <w:r w:rsidRPr="00071BBE">
        <w:t>944</w:t>
      </w:r>
      <w:r w:rsidR="000E3814">
        <w:t xml:space="preserve"> руб.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>Стоимость жилого помещения, приобретенного молодыми семьями  – 11 915</w:t>
      </w:r>
      <w:r w:rsidR="000E3814">
        <w:t> </w:t>
      </w:r>
      <w:r w:rsidRPr="00071BBE">
        <w:t>226</w:t>
      </w:r>
      <w:r w:rsidR="000E3814">
        <w:t>руб.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 xml:space="preserve">Размер ипотечного кредита – 5 143 600 </w:t>
      </w:r>
      <w:r w:rsidR="000E3814">
        <w:t>руб.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>Размер средств материнского капитала -1 294</w:t>
      </w:r>
      <w:r w:rsidR="000E3814">
        <w:t> </w:t>
      </w:r>
      <w:r w:rsidRPr="00071BBE">
        <w:t>078</w:t>
      </w:r>
      <w:r w:rsidR="000E3814">
        <w:t xml:space="preserve"> руб.</w:t>
      </w:r>
    </w:p>
    <w:p w:rsidR="00071BBE" w:rsidRPr="00071BBE" w:rsidRDefault="00071BBE" w:rsidP="00071BBE">
      <w:pPr>
        <w:pStyle w:val="a5"/>
        <w:numPr>
          <w:ilvl w:val="0"/>
          <w:numId w:val="3"/>
        </w:numPr>
        <w:ind w:left="426"/>
        <w:jc w:val="both"/>
      </w:pPr>
      <w:r w:rsidRPr="00071BBE">
        <w:t>Собственные средства молодой семьи- 1 697</w:t>
      </w:r>
      <w:r w:rsidR="000E3814">
        <w:t> </w:t>
      </w:r>
      <w:r w:rsidRPr="00071BBE">
        <w:t>548</w:t>
      </w:r>
      <w:r w:rsidR="000E3814">
        <w:t xml:space="preserve"> руб.</w:t>
      </w:r>
    </w:p>
    <w:p w:rsidR="00CD3C96" w:rsidRPr="000E3814" w:rsidRDefault="00071BBE" w:rsidP="000E3814">
      <w:pPr>
        <w:ind w:firstLine="851"/>
        <w:jc w:val="both"/>
      </w:pPr>
      <w:r>
        <w:t xml:space="preserve">     </w:t>
      </w:r>
      <w:r w:rsidRPr="00011982">
        <w:t>Поддержка со стороны муниципального образования молодых семей при р</w:t>
      </w:r>
      <w:r w:rsidRPr="00011982">
        <w:t>е</w:t>
      </w:r>
      <w:r w:rsidRPr="00011982">
        <w:t>шении жилищной проблемы станет основой стабильных условий жизни для на</w:t>
      </w:r>
      <w:r>
        <w:t>иболее а</w:t>
      </w:r>
      <w:r>
        <w:t>к</w:t>
      </w:r>
      <w:r>
        <w:t>тивной части населения</w:t>
      </w:r>
      <w:r w:rsidRPr="00011982">
        <w:t>, обеспечит привлечение денежных ресурсов в жилищное стро</w:t>
      </w:r>
      <w:r w:rsidRPr="00011982">
        <w:t>и</w:t>
      </w:r>
      <w:r w:rsidRPr="00011982">
        <w:t>тельство, а так же повлияет на улучшение демографической ситуации</w:t>
      </w:r>
      <w:r>
        <w:t>.</w:t>
      </w:r>
    </w:p>
    <w:p w:rsidR="0098444E" w:rsidRDefault="0098444E" w:rsidP="0098444E">
      <w:pPr>
        <w:rPr>
          <w:b/>
          <w:lang w:eastAsia="en-US"/>
        </w:rPr>
      </w:pPr>
      <w:r w:rsidRPr="0098444E">
        <w:rPr>
          <w:b/>
          <w:lang w:eastAsia="en-US"/>
        </w:rPr>
        <w:t>РЕШИЛИ:</w:t>
      </w:r>
    </w:p>
    <w:p w:rsidR="00CD3C96" w:rsidRDefault="000E3814" w:rsidP="000E3814">
      <w:pPr>
        <w:ind w:firstLine="709"/>
        <w:jc w:val="both"/>
        <w:rPr>
          <w:lang w:eastAsia="en-US"/>
        </w:rPr>
      </w:pPr>
      <w:r>
        <w:rPr>
          <w:lang w:eastAsia="en-US"/>
        </w:rPr>
        <w:t>Принять информацию к сведению</w:t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6687"/>
        <w:gridCol w:w="3201"/>
      </w:tblGrid>
      <w:tr w:rsidR="0098444E" w:rsidRPr="000B421F" w:rsidTr="00BF22BF">
        <w:trPr>
          <w:trHeight w:val="839"/>
        </w:trPr>
        <w:tc>
          <w:tcPr>
            <w:tcW w:w="6687" w:type="dxa"/>
            <w:shd w:val="clear" w:color="auto" w:fill="auto"/>
          </w:tcPr>
          <w:p w:rsidR="0098444E" w:rsidRDefault="0098444E" w:rsidP="00BF22B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Заместитель Главы администрации </w:t>
            </w:r>
          </w:p>
          <w:p w:rsidR="0098444E" w:rsidRDefault="0098444E" w:rsidP="00BF22B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Асиновского района </w:t>
            </w:r>
          </w:p>
          <w:p w:rsidR="0098444E" w:rsidRPr="008A3117" w:rsidRDefault="0098444E" w:rsidP="00BF22BF">
            <w:pPr>
              <w:jc w:val="both"/>
            </w:pPr>
            <w:r>
              <w:rPr>
                <w:rFonts w:eastAsia="Calibri"/>
                <w:lang w:eastAsia="en-US"/>
              </w:rPr>
              <w:t>по экономике и финансам</w:t>
            </w:r>
          </w:p>
          <w:p w:rsidR="0098444E" w:rsidRPr="000B421F" w:rsidRDefault="0098444E" w:rsidP="00BF22BF">
            <w:pPr>
              <w:jc w:val="both"/>
              <w:rPr>
                <w:color w:val="FF0000"/>
              </w:rPr>
            </w:pPr>
          </w:p>
        </w:tc>
        <w:tc>
          <w:tcPr>
            <w:tcW w:w="3201" w:type="dxa"/>
            <w:shd w:val="clear" w:color="auto" w:fill="auto"/>
          </w:tcPr>
          <w:p w:rsidR="0098444E" w:rsidRPr="008A3117" w:rsidRDefault="0098444E" w:rsidP="00BF22BF">
            <w:pPr>
              <w:jc w:val="both"/>
            </w:pPr>
            <w:r>
              <w:t xml:space="preserve">         Т.В. Сух</w:t>
            </w:r>
          </w:p>
          <w:p w:rsidR="0098444E" w:rsidRPr="000B421F" w:rsidRDefault="0098444E" w:rsidP="00BF22BF">
            <w:pPr>
              <w:rPr>
                <w:rFonts w:eastAsia="Calibri"/>
                <w:color w:val="FF0000"/>
                <w:lang w:eastAsia="en-US"/>
              </w:rPr>
            </w:pPr>
          </w:p>
          <w:p w:rsidR="0098444E" w:rsidRPr="000B421F" w:rsidRDefault="0098444E" w:rsidP="00BF22BF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98444E" w:rsidRPr="008A3117" w:rsidTr="00BF22BF">
        <w:trPr>
          <w:trHeight w:val="839"/>
        </w:trPr>
        <w:tc>
          <w:tcPr>
            <w:tcW w:w="6687" w:type="dxa"/>
            <w:shd w:val="clear" w:color="auto" w:fill="auto"/>
          </w:tcPr>
          <w:p w:rsidR="0098444E" w:rsidRPr="00A245E3" w:rsidRDefault="0098444E" w:rsidP="00BF22BF">
            <w:pPr>
              <w:jc w:val="both"/>
              <w:rPr>
                <w:color w:val="FF0000"/>
              </w:rPr>
            </w:pPr>
          </w:p>
          <w:p w:rsidR="00AE7CB7" w:rsidRDefault="00AE7CB7" w:rsidP="00BF22BF">
            <w:pPr>
              <w:jc w:val="both"/>
            </w:pPr>
            <w:r>
              <w:t xml:space="preserve">Начальник отдела </w:t>
            </w:r>
          </w:p>
          <w:p w:rsidR="00AE7CB7" w:rsidRDefault="00AE7CB7" w:rsidP="00BF22BF">
            <w:pPr>
              <w:jc w:val="both"/>
            </w:pPr>
            <w:r>
              <w:t xml:space="preserve">социально-экономического </w:t>
            </w:r>
          </w:p>
          <w:p w:rsidR="00AE7CB7" w:rsidRDefault="00AE7CB7" w:rsidP="00BF22BF">
            <w:pPr>
              <w:jc w:val="both"/>
            </w:pPr>
            <w:r>
              <w:t xml:space="preserve">развития администрации </w:t>
            </w:r>
          </w:p>
          <w:p w:rsidR="0098444E" w:rsidRPr="008A3117" w:rsidRDefault="00AE7CB7" w:rsidP="00BF22BF">
            <w:pPr>
              <w:jc w:val="both"/>
            </w:pPr>
            <w:r>
              <w:t>Асиновского района</w:t>
            </w:r>
          </w:p>
        </w:tc>
        <w:tc>
          <w:tcPr>
            <w:tcW w:w="3201" w:type="dxa"/>
            <w:shd w:val="clear" w:color="auto" w:fill="auto"/>
          </w:tcPr>
          <w:p w:rsidR="0098444E" w:rsidRPr="00AE7CB7" w:rsidRDefault="0098444E" w:rsidP="00BF22BF">
            <w:pPr>
              <w:rPr>
                <w:color w:val="FF0000"/>
              </w:rPr>
            </w:pPr>
          </w:p>
          <w:p w:rsidR="0098444E" w:rsidRPr="008A3117" w:rsidRDefault="0098444E" w:rsidP="00AE7CB7">
            <w:pPr>
              <w:rPr>
                <w:rFonts w:eastAsia="Calibri"/>
                <w:lang w:eastAsia="en-US"/>
              </w:rPr>
            </w:pPr>
            <w:r>
              <w:t xml:space="preserve">        </w:t>
            </w:r>
            <w:r w:rsidR="00AE7CB7">
              <w:t>О.Н. Ходкевич</w:t>
            </w:r>
          </w:p>
        </w:tc>
      </w:tr>
    </w:tbl>
    <w:p w:rsidR="0098444E" w:rsidRPr="0098444E" w:rsidRDefault="0098444E" w:rsidP="0098444E">
      <w:pPr>
        <w:ind w:firstLine="709"/>
        <w:jc w:val="both"/>
        <w:rPr>
          <w:szCs w:val="28"/>
        </w:rPr>
      </w:pPr>
    </w:p>
    <w:p w:rsidR="00481959" w:rsidRDefault="00481959" w:rsidP="00481959">
      <w:pPr>
        <w:ind w:firstLine="709"/>
      </w:pPr>
    </w:p>
    <w:p w:rsidR="00481959" w:rsidRPr="00481959" w:rsidRDefault="00481959" w:rsidP="00481959">
      <w:pPr>
        <w:ind w:firstLine="709"/>
      </w:pPr>
    </w:p>
    <w:sectPr w:rsidR="00481959" w:rsidRPr="0048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A5845"/>
    <w:multiLevelType w:val="hybridMultilevel"/>
    <w:tmpl w:val="97366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80542"/>
    <w:multiLevelType w:val="hybridMultilevel"/>
    <w:tmpl w:val="D7FEB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55"/>
    <w:rsid w:val="00071BBE"/>
    <w:rsid w:val="000E3814"/>
    <w:rsid w:val="00157DFB"/>
    <w:rsid w:val="001A078A"/>
    <w:rsid w:val="001A330C"/>
    <w:rsid w:val="004361CF"/>
    <w:rsid w:val="0047209F"/>
    <w:rsid w:val="00481959"/>
    <w:rsid w:val="005055AF"/>
    <w:rsid w:val="00743279"/>
    <w:rsid w:val="00796155"/>
    <w:rsid w:val="007C0AC8"/>
    <w:rsid w:val="007C3FFE"/>
    <w:rsid w:val="00873257"/>
    <w:rsid w:val="0098444E"/>
    <w:rsid w:val="00AE7CB7"/>
    <w:rsid w:val="00BD31F2"/>
    <w:rsid w:val="00CD3C96"/>
    <w:rsid w:val="00F47934"/>
    <w:rsid w:val="00FD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5A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5055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3257"/>
    <w:pPr>
      <w:ind w:left="720"/>
      <w:contextualSpacing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47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79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220F2-2042-4A51-8574-15B1D5FC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 Людмила Петровна</dc:creator>
  <cp:keywords/>
  <dc:description/>
  <cp:lastModifiedBy>Черняк Людмила Петровна</cp:lastModifiedBy>
  <cp:revision>12</cp:revision>
  <cp:lastPrinted>2020-04-24T04:00:00Z</cp:lastPrinted>
  <dcterms:created xsi:type="dcterms:W3CDTF">2020-04-08T06:27:00Z</dcterms:created>
  <dcterms:modified xsi:type="dcterms:W3CDTF">2020-05-06T06:52:00Z</dcterms:modified>
</cp:coreProperties>
</file>