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0B05EED" wp14:editId="19369A31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5C1B" w:rsidRDefault="00925C1B" w:rsidP="00925C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925C1B" w:rsidRPr="008457CB" w:rsidRDefault="00925C1B" w:rsidP="00925C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925C1B" w:rsidRPr="00925C1B" w:rsidRDefault="00925C1B" w:rsidP="00925C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925C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925C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8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proofErr w:type="spellStart"/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  <w:proofErr w:type="spellEnd"/>
      </w:hyperlink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925C1B" w:rsidRP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5C1B" w:rsidRPr="00925C1B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Отчет о реа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лизации муниципальной программы за 2019 год</w:t>
      </w: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«Социально – демографическое развитие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Томской области на 2016 – 2021 годы»</w:t>
      </w: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Ударцева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В. – главный специалист по социальным вопросам администрации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</w:t>
      </w: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05"/>
        <w:gridCol w:w="15"/>
        <w:gridCol w:w="975"/>
        <w:gridCol w:w="32"/>
        <w:gridCol w:w="1102"/>
        <w:gridCol w:w="21"/>
        <w:gridCol w:w="1005"/>
        <w:gridCol w:w="12"/>
        <w:gridCol w:w="1077"/>
        <w:gridCol w:w="21"/>
        <w:gridCol w:w="1521"/>
      </w:tblGrid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9" w:anchor="Par174" w:history="1">
              <w:r w:rsidRPr="00FA6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– демографического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rPr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муниципальной программы: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925C1B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Положительная динамика оценки уровня доступности приоритетных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25C1B" w:rsidRPr="00FA6497" w:rsidTr="00944543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врачей на 10 тыс. населения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4018E7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C1B" w:rsidRPr="00FA6497" w:rsidTr="0094454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</w:t>
            </w:r>
            <w:r w:rsidR="00F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овершенных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общественных местах и </w:t>
            </w:r>
          </w:p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8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C1B" w:rsidRPr="00FA6497" w:rsidTr="008863BD">
        <w:trPr>
          <w:trHeight w:val="2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925C1B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Стабилизация численности населения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2B1009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2B1009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- 2,6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</w:t>
            </w:r>
            <w:r w:rsidR="002B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уровня смертности, снижение уровня рождаемости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925C1B" w:rsidRPr="00FA6497" w:rsidTr="008863BD">
        <w:trPr>
          <w:trHeight w:val="2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453" w:rsidRDefault="00FD1453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925C1B" w:rsidRPr="00FA6497" w:rsidTr="00944543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населению.)</w:t>
            </w:r>
          </w:p>
        </w:tc>
      </w:tr>
      <w:tr w:rsidR="00925C1B" w:rsidRPr="00FA6497" w:rsidTr="00944543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925C1B" w:rsidRPr="00FA6497" w:rsidTr="00944543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</w:t>
            </w:r>
          </w:p>
        </w:tc>
      </w:tr>
      <w:tr w:rsidR="00925C1B" w:rsidRPr="00FA6497" w:rsidTr="00944543">
        <w:trPr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21436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основного мероприятия 1: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670B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205562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образования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8863BD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72"/>
        <w:gridCol w:w="993"/>
        <w:gridCol w:w="1007"/>
        <w:gridCol w:w="43"/>
        <w:gridCol w:w="1059"/>
        <w:gridCol w:w="21"/>
        <w:gridCol w:w="1005"/>
        <w:gridCol w:w="12"/>
        <w:gridCol w:w="1038"/>
        <w:gridCol w:w="39"/>
        <w:gridCol w:w="1543"/>
      </w:tblGrid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</w:tr>
      <w:tr w:rsidR="00925C1B" w:rsidRPr="00FA6497" w:rsidTr="00944543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качественного оказания медицинской помощи населению)</w:t>
            </w:r>
          </w:p>
        </w:tc>
      </w:tr>
      <w:tr w:rsidR="00925C1B" w:rsidRPr="00FA6497" w:rsidTr="00944543">
        <w:trPr>
          <w:trHeight w:val="1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886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86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925C1B" w:rsidRPr="00FA6497" w:rsidTr="00944543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</w:tr>
      <w:tr w:rsidR="00925C1B" w:rsidRPr="00FA6497" w:rsidTr="00944543">
        <w:trPr>
          <w:trHeight w:val="7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120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11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работы учреждений здравоохранения на территории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Обеспеченность населения врачами и средним медицинским персоналом (кол – во врачей на 10 тыс. населен</w:t>
            </w: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ия)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41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специалистов и руководителей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ОГБУЗ «БСМЭТО» (бюро судебно – медицинской экспертизы Томской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A333E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A333E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886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Отчисление 1 студента за неуспеваемость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нужд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приобретенного оборудования шт.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A333E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46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коммунально – техническому обеспечению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коммунально – технического оборудования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43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(прокладка) линий связи для обеспечения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услугами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услугами связи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7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части создания условий по проведению текущего ремонта помещения (гаража) в ОВП п. Батурино (утепление части стены гаража)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текущего ремонта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925C1B" w:rsidRPr="00FA6497" w:rsidTr="009445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5C1B" w:rsidRPr="00FA6497" w:rsidRDefault="00925C1B" w:rsidP="00925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C1B" w:rsidRPr="00FA6497" w:rsidRDefault="00925C1B" w:rsidP="00925C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925C1B" w:rsidRPr="00FA6497" w:rsidTr="00944543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(Стабилизация численности населения и формирование предпосылок к последующему демографическому росту)</w:t>
            </w:r>
          </w:p>
        </w:tc>
      </w:tr>
      <w:tr w:rsidR="00925C1B" w:rsidRPr="00FA6497" w:rsidTr="00944543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8F5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11C8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5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925C1B" w:rsidRPr="00FA6497" w:rsidTr="00944543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и формирование предпосылок к последующему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Рост уровня смертности, снижение уровня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питанием детей в возрасте до 6 месяцев</w:t>
            </w:r>
          </w:p>
        </w:tc>
      </w:tr>
      <w:tr w:rsidR="00925C1B" w:rsidRPr="00FA6497" w:rsidTr="009558F5">
        <w:trPr>
          <w:trHeight w:val="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558F5">
        <w:trPr>
          <w:trHeight w:val="2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</w:t>
            </w:r>
            <w:r w:rsidR="00955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Стабилизация численности населения (тыс. чел.)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925C1B" w:rsidRPr="00FA6497" w:rsidTr="00944543">
        <w:trPr>
          <w:trHeight w:val="10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10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брошюр, буклетов, листовок, видеороликов по вопросам здорового образа жизни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брошюр, буклетов, листовок, видеороликов по вопросам здорового образа жизни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863BD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финансирования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5C1B" w:rsidRPr="00FA6497" w:rsidRDefault="00925C1B" w:rsidP="00925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B" w:rsidRPr="00FA6497" w:rsidRDefault="00925C1B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правонарушений и наркомании на территории муниципального образования «Асиновский район»</w:t>
            </w:r>
          </w:p>
        </w:tc>
      </w:tr>
      <w:tr w:rsidR="00925C1B" w:rsidRPr="00FA6497" w:rsidTr="00944543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925C1B" w:rsidRPr="00FA6497" w:rsidTr="00944543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925C1B" w:rsidRPr="00FA6497" w:rsidTr="00944543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28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Снижение числа пре</w:t>
            </w:r>
            <w:r w:rsidR="00925C1B"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ступлений, совершенных несовершеннолетними в общественных местах и на улице (кол-во </w:t>
            </w:r>
            <w:proofErr w:type="spellStart"/>
            <w:r w:rsidR="00925C1B"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пр-ий</w:t>
            </w:r>
            <w:proofErr w:type="spellEnd"/>
            <w:r w:rsidR="00925C1B"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видеонаблюдения, кол-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558F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25C1B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членов местной общественной </w:t>
            </w:r>
            <w:r w:rsidR="0076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«Народная дружина МО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«Асиновский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E2F7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39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уничтожению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дикоратущего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r w:rsidR="00FE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содержащего</w:t>
            </w:r>
            <w:proofErr w:type="spellEnd"/>
            <w:r w:rsidR="00FE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(конопли)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уничтоженного растения (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Заплани</w:t>
            </w:r>
            <w:r w:rsidR="00765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рованы денежные средства на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C1B" w:rsidRPr="00FA6497" w:rsidTr="00944543">
        <w:trPr>
          <w:trHeight w:val="34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Ремонт помещений для участковых уполномоченных (кол – 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помещений)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345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печатной продукции профилактической направленности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Кол – во (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шт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изготовленной продукции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имущественное казначейство» 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МВД России «Асиновский УМВД России по Томской области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 снижение числа преступлений, совершенных несовершеннолетними в общественных местах и на улице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6B4F98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5C1B" w:rsidRDefault="00925C1B" w:rsidP="00925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B" w:rsidRDefault="00925C1B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B" w:rsidRDefault="00925C1B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</w:tr>
      <w:tr w:rsidR="00925C1B" w:rsidRPr="00FA6497" w:rsidTr="00944543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925C1B" w:rsidRPr="00FA6497" w:rsidTr="00944543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толерантности и </w:t>
            </w: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социальной напряженности, формирование основ гражданского согласия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925C1B" w:rsidRPr="00FA6497" w:rsidTr="00944543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22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Приобретение, изготовление, распространение информационных материалов антитеррористической направленности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36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E45092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(буклеты, брошюры,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3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E45092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листовки,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39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плакаты,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9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E45092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мероприятий, направленных на профилактики терроризма и экстремизма</w:t>
            </w:r>
          </w:p>
          <w:p w:rsidR="00E16BD4" w:rsidRPr="00E45092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E16BD4">
        <w:trPr>
          <w:trHeight w:val="251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сотрудников, занимающихся противодействием распространения идеологии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BD4" w:rsidRPr="00FA6497" w:rsidTr="00944543">
        <w:trPr>
          <w:trHeight w:val="44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5F" w:rsidRDefault="00FC765F" w:rsidP="00FC7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 и установка оборудования в рамках АТЗ муниципальных</w:t>
            </w:r>
          </w:p>
          <w:p w:rsidR="00E16BD4" w:rsidRPr="00E45092" w:rsidRDefault="00FC765F" w:rsidP="00FC76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4" w:rsidRPr="00FA6497" w:rsidRDefault="00FC765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Default="00FC765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Default="00FC765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FC765F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BD4" w:rsidRPr="00FA6497" w:rsidRDefault="00E16BD4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765CA5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Управление культуры, спорта и</w:t>
            </w:r>
            <w:r w:rsidR="006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молодежи администрации </w:t>
            </w:r>
            <w:proofErr w:type="spellStart"/>
            <w:r w:rsidR="006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6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 деятельности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5C1B" w:rsidRPr="00FA6497" w:rsidTr="009445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деятельности участника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F61F2" w:rsidRDefault="004F61F2" w:rsidP="006B4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4F3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E7D" w:rsidRDefault="004F3E7D" w:rsidP="004F3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0E" w:rsidRDefault="00DB040E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0E" w:rsidRDefault="00DB040E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26" w:rsidRDefault="00F66D26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C1B" w:rsidRPr="00643EF2" w:rsidRDefault="00925C1B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об использовании средств бюджета</w:t>
      </w:r>
    </w:p>
    <w:p w:rsidR="00925C1B" w:rsidRPr="00643EF2" w:rsidRDefault="00925C1B" w:rsidP="0092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реализации муниципальной программы</w:t>
      </w:r>
    </w:p>
    <w:p w:rsidR="00925C1B" w:rsidRPr="00FA6497" w:rsidRDefault="00925C1B" w:rsidP="00925C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275"/>
        <w:gridCol w:w="1276"/>
        <w:gridCol w:w="1276"/>
        <w:gridCol w:w="1258"/>
      </w:tblGrid>
      <w:tr w:rsidR="00925C1B" w:rsidRPr="00FA6497" w:rsidTr="00B10F1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F66D26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  <w:r w:rsidR="00925C1B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25C1B" w:rsidRPr="00FA6497" w:rsidTr="00B10F1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1B" w:rsidRPr="00FA6497" w:rsidRDefault="00925C1B" w:rsidP="0094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1B" w:rsidRPr="00FA6497" w:rsidRDefault="00925C1B" w:rsidP="0094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1B" w:rsidRPr="00FA6497" w:rsidRDefault="00925C1B" w:rsidP="0094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8E4AE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514B6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2187974,0</w:t>
            </w:r>
          </w:p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2130557,0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2130557,0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168183,00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1D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168183,0</w:t>
            </w:r>
          </w:p>
        </w:tc>
      </w:tr>
      <w:tr w:rsidR="00925C1B" w:rsidRPr="00FA6497" w:rsidTr="00B10F1D">
        <w:trPr>
          <w:trHeight w:val="25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инвалидов, детей – инвалидов в </w:t>
            </w:r>
            <w:r w:rsidR="00B1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68183,0</w:t>
            </w:r>
          </w:p>
        </w:tc>
      </w:tr>
      <w:tr w:rsidR="00925C1B" w:rsidRPr="00FA6497" w:rsidTr="00B10F1D">
        <w:trPr>
          <w:trHeight w:val="145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 в МКОУ «ОШ ОВЗ № 10 города Асино»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191800</w:t>
            </w:r>
            <w:r w:rsidR="009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191800</w:t>
            </w:r>
            <w:r w:rsidR="009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B10F1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03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03781E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153183,0</w:t>
            </w:r>
          </w:p>
        </w:tc>
      </w:tr>
      <w:tr w:rsidR="00925C1B" w:rsidRPr="00FA6497" w:rsidTr="009514B6">
        <w:trPr>
          <w:trHeight w:val="20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1.1.2. </w:t>
            </w:r>
          </w:p>
          <w:p w:rsidR="00925C1B" w:rsidRPr="00FA6497" w:rsidRDefault="009514B6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поручнями пандуса БЭЦ г. Асино (МБУ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МЦБС»</w:t>
            </w:r>
            <w:r w:rsidR="0003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03781E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925C1B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03781E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925C1B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03781E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925C1B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514B6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D64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693400,0</w:t>
            </w:r>
          </w:p>
        </w:tc>
      </w:tr>
      <w:tr w:rsidR="00925C1B" w:rsidRPr="00FA6497" w:rsidTr="00B10F1D">
        <w:trPr>
          <w:trHeight w:val="29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создание условий для эффективной работы учреждений здравоохранения на территории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514B6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D64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693400,0</w:t>
            </w:r>
          </w:p>
        </w:tc>
      </w:tr>
      <w:tr w:rsidR="00925C1B" w:rsidRPr="00FA6497" w:rsidTr="00B10F1D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Социальная поддержка специалистов и руководителей ОГБУЗ «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больница», ОГБУЗ «БСМЭТО»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514B6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F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693400,0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Мероприятие 1.1.2.</w:t>
            </w:r>
          </w:p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514B6" w:rsidRDefault="001C0E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F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25C1B" w:rsidRPr="004F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3 «Демографическое развитие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D64D31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1.1.1. организация питания детей в возрасте до 6 месяцев из малообеспеченных семей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299600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299600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75F10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 изготовление видеороликов о здоровом образе жизни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18000,0</w:t>
            </w:r>
          </w:p>
        </w:tc>
      </w:tr>
      <w:tr w:rsidR="00925C1B" w:rsidRPr="00FA6497" w:rsidTr="00B10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«Профилактика правонарушений и наркомании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FA6497" w:rsidTr="00B10F1D">
        <w:trPr>
          <w:trHeight w:val="8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укрепление общественной безопасности и снижение уровня преступности на территории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FA6497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539882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75F10" w:rsidRPr="009B3797" w:rsidTr="00875F10">
        <w:trPr>
          <w:trHeight w:val="410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87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Мероприятие 1.1.1. приобретение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видеонаблюдени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риобретение услуг связи и/или иных сопряженных с ними услуг в целях функционирования систем видеонаблюдения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358474</w:t>
            </w:r>
            <w:r w:rsidR="008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358474,0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9B3797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358474,0</w:t>
            </w:r>
          </w:p>
        </w:tc>
      </w:tr>
      <w:tr w:rsidR="00925C1B" w:rsidRPr="009B3797" w:rsidTr="00B10F1D">
        <w:trPr>
          <w:trHeight w:val="27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Стимулирование членов местной общественной организации народная дружина МО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925C1B" w:rsidRPr="009B3797" w:rsidTr="00B10F1D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103412,0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103412,0</w:t>
            </w:r>
          </w:p>
        </w:tc>
      </w:tr>
      <w:tr w:rsidR="00875F10" w:rsidRPr="009B3797" w:rsidTr="00B10F1D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87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875F10" w:rsidRPr="001C0EAC" w:rsidRDefault="00875F10" w:rsidP="0087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75F10" w:rsidRPr="001C0EAC" w:rsidRDefault="00875F10" w:rsidP="0087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материалов профилактической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Pr="001C0EAC" w:rsidRDefault="00875F10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F10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17996,0</w:t>
            </w:r>
          </w:p>
        </w:tc>
      </w:tr>
      <w:tr w:rsidR="00925C1B" w:rsidRPr="009B3797" w:rsidTr="00B10F1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5 «Профилактика и противодействие экстремизму и терроризму на территории муниципального образования «Асиновский 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</w:tr>
      <w:tr w:rsidR="00925C1B" w:rsidRPr="009B3797" w:rsidTr="00B10F1D">
        <w:trPr>
          <w:trHeight w:val="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Основное мероприятие 1.1. «Профилактика проявлений террористической и экстремистской деятельности»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411492,0</w:t>
            </w:r>
          </w:p>
        </w:tc>
      </w:tr>
      <w:tr w:rsidR="00925C1B" w:rsidRPr="009B3797" w:rsidTr="00B10F1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BAA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1.1.1. </w:t>
            </w:r>
            <w:r w:rsidR="00C66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</w:t>
            </w:r>
          </w:p>
          <w:p w:rsidR="00925C1B" w:rsidRPr="001C0EAC" w:rsidRDefault="00456BAA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сотрудников, занимающихся противодействием распространения идеологии экстремизма и терроризма</w:t>
            </w:r>
            <w:r w:rsidR="00C66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667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</w:t>
            </w:r>
            <w:r w:rsidR="00C95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25C1B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667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667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C667AC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9B3797" w:rsidTr="00B10F1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</w:t>
            </w:r>
          </w:p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количество участников мероприятий, направленных на профилактику терроризма и экстремизма (организация и проведение профилактических мероприятий)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925C1B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95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C95F85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5C1B" w:rsidRPr="009B3797" w:rsidTr="00B10F1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AC" w:rsidRDefault="00C667AC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C667AC" w:rsidRDefault="00C667AC" w:rsidP="00456B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и установка оборудования в рамках АТЗ муниципальных</w:t>
            </w:r>
          </w:p>
          <w:p w:rsidR="00456BAA" w:rsidRPr="00456BAA" w:rsidRDefault="00456BAA" w:rsidP="00456B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456BA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456BA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 w:rsidR="0045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1C0EAC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350125,0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1B" w:rsidRPr="009B3797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350125,0</w:t>
            </w:r>
          </w:p>
        </w:tc>
      </w:tr>
      <w:tr w:rsidR="004F3E7D" w:rsidRPr="009B3797" w:rsidTr="00B10F1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Default="004F3E7D" w:rsidP="004F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4F3E7D" w:rsidRPr="004F3E7D" w:rsidRDefault="004F3E7D" w:rsidP="004F3E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материалов антитеррористич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Pr="001C0EAC" w:rsidRDefault="004F3E7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Pr="001C0EAC" w:rsidRDefault="004F3E7D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7D" w:rsidRDefault="00FE287A" w:rsidP="0094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4757,0</w:t>
            </w:r>
          </w:p>
        </w:tc>
      </w:tr>
    </w:tbl>
    <w:p w:rsidR="00925C1B" w:rsidRDefault="00925C1B" w:rsidP="00925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C1B" w:rsidRDefault="00925C1B" w:rsidP="00925C1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подпрограмме «Доступ</w:t>
      </w:r>
      <w:r w:rsidR="00456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среда для инвалидов» на 2019 год было запланировано 206800 рублей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обустройство пандуса для МКОУ «ОШ ОВЗ № 10 города Асино» в соответствии со сметой 191800 рублей.  Устройство поручней к пандусу для МБУ «</w:t>
      </w:r>
      <w:proofErr w:type="spellStart"/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в соотве</w:t>
      </w:r>
      <w:r w:rsidR="007368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сметой 15000 рублей. Было выделено 206800 рублей, освоено 168183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 по обустройство пандуса для МКОУ «ОШ ОВЗ № 10 города Асино» уменьшилась и составила 153183 рублей. </w:t>
      </w:r>
    </w:p>
    <w:p w:rsidR="00B624D1" w:rsidRPr="00B624D1" w:rsidRDefault="00B624D1" w:rsidP="0073685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подпрограмме</w:t>
      </w:r>
      <w:r w:rsidR="0073685E" w:rsidRPr="0073685E">
        <w:rPr>
          <w:rFonts w:ascii="Times New Roman" w:hAnsi="Times New Roman" w:cs="Times New Roman"/>
          <w:sz w:val="24"/>
          <w:szCs w:val="24"/>
        </w:rPr>
        <w:t xml:space="preserve"> </w:t>
      </w:r>
      <w:r w:rsidR="0073685E">
        <w:rPr>
          <w:rFonts w:ascii="Times New Roman" w:hAnsi="Times New Roman" w:cs="Times New Roman"/>
          <w:sz w:val="24"/>
          <w:szCs w:val="24"/>
        </w:rPr>
        <w:t>«</w:t>
      </w:r>
      <w:r w:rsidR="0073685E" w:rsidRPr="00DE35E0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муниципальног</w:t>
      </w:r>
      <w:r w:rsidR="0073685E">
        <w:rPr>
          <w:rFonts w:ascii="Times New Roman" w:hAnsi="Times New Roman" w:cs="Times New Roman"/>
          <w:sz w:val="24"/>
          <w:szCs w:val="24"/>
        </w:rPr>
        <w:t>о образования «Асиновский район»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73685E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 было запланировано 712200 рублей.  В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ыделено</w:t>
      </w:r>
      <w:r w:rsidR="007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освоено 693400 рублей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уменьшением суммы выплаты и количества специалистов. 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C1B" w:rsidRPr="003D022F" w:rsidRDefault="00925C1B" w:rsidP="003D0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3D022F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624D1" w:rsidRDefault="00925C1B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D022F">
        <w:rPr>
          <w:rFonts w:ascii="Times New Roman" w:hAnsi="Times New Roman" w:cs="Times New Roman"/>
          <w:sz w:val="24"/>
          <w:szCs w:val="24"/>
          <w:lang w:eastAsia="ru-RU"/>
        </w:rPr>
        <w:t>Асиновског</w:t>
      </w:r>
      <w:r w:rsidR="004F3E7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F3E7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социальным вопросам</w:t>
      </w:r>
      <w:r w:rsidRPr="003D02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F3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30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E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08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3E7D">
        <w:rPr>
          <w:rFonts w:ascii="Times New Roman" w:hAnsi="Times New Roman" w:cs="Times New Roman"/>
          <w:sz w:val="24"/>
          <w:szCs w:val="24"/>
          <w:lang w:eastAsia="ru-RU"/>
        </w:rPr>
        <w:t>О. В. Булыгина</w:t>
      </w: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87A" w:rsidRDefault="00FE287A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26" w:rsidRPr="003D022F" w:rsidRDefault="00F66D26" w:rsidP="003D02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C1B" w:rsidRPr="008457CB" w:rsidRDefault="00925C1B" w:rsidP="0092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4DE9EE62" wp14:editId="226B061D">
            <wp:extent cx="822960" cy="1422400"/>
            <wp:effectExtent l="0" t="0" r="0" b="635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1B" w:rsidRPr="008457CB" w:rsidRDefault="00925C1B" w:rsidP="0092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C1B" w:rsidRPr="008457CB" w:rsidRDefault="00925C1B" w:rsidP="0092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925C1B" w:rsidRDefault="00925C1B" w:rsidP="00925C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25C1B" w:rsidRDefault="00925C1B" w:rsidP="00925C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925C1B" w:rsidRPr="008457CB" w:rsidRDefault="00925C1B" w:rsidP="00925C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925C1B" w:rsidRPr="000F14B2" w:rsidRDefault="00925C1B" w:rsidP="00925C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10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proofErr w:type="spellStart"/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  <w:proofErr w:type="spellEnd"/>
      </w:hyperlink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925C1B" w:rsidRDefault="00925C1B" w:rsidP="00925C1B">
      <w:pPr>
        <w:rPr>
          <w:b/>
          <w:i/>
          <w:u w:val="single"/>
        </w:rPr>
      </w:pPr>
    </w:p>
    <w:p w:rsidR="00925C1B" w:rsidRPr="00643EF2" w:rsidRDefault="00925C1B" w:rsidP="00925C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работы</w:t>
      </w:r>
    </w:p>
    <w:p w:rsidR="00925C1B" w:rsidRDefault="00925C1B" w:rsidP="00925C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главного специалист</w:t>
      </w:r>
      <w:r w:rsidR="00944543">
        <w:rPr>
          <w:rFonts w:ascii="Times New Roman" w:hAnsi="Times New Roman" w:cs="Times New Roman"/>
          <w:b/>
          <w:sz w:val="24"/>
          <w:szCs w:val="24"/>
        </w:rPr>
        <w:t>а по социальным вопросам за 2019</w:t>
      </w:r>
      <w:r w:rsidRPr="00643E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5C1B" w:rsidRPr="00643EF2" w:rsidRDefault="00925C1B" w:rsidP="00925C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1B" w:rsidRPr="00DE35E0" w:rsidRDefault="00925C1B" w:rsidP="0092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В рамках  муниципальной программы «Социально – демографическое развитие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Томской области на 2016 – 2021 годы», утвержденной постановлением администрации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от 09.11.2015 № 1712 реализуются следующие подпрограммы:</w:t>
      </w:r>
    </w:p>
    <w:p w:rsidR="00925C1B" w:rsidRPr="00C00903" w:rsidRDefault="00925C1B" w:rsidP="00C0090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0">
        <w:rPr>
          <w:rFonts w:ascii="Times New Roman" w:hAnsi="Times New Roman" w:cs="Times New Roman"/>
          <w:sz w:val="24"/>
          <w:szCs w:val="24"/>
        </w:rPr>
        <w:t>«Доступ</w:t>
      </w:r>
      <w:r w:rsidR="00C00903">
        <w:rPr>
          <w:rFonts w:ascii="Times New Roman" w:hAnsi="Times New Roman" w:cs="Times New Roman"/>
          <w:sz w:val="24"/>
          <w:szCs w:val="24"/>
        </w:rPr>
        <w:t>ная среда для инвалидов». В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из средств местного бюджета н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обустройство пандуса для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«ОШ 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№ 10 города Асино»  и у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поручней к пандусу для МБУ «</w:t>
      </w:r>
      <w:proofErr w:type="spellStart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библиотечная система» б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выделено 206800 рублей, освоено 168183 рубля. Стоимость работ по обустройство пандуса для МКОУ «ОШ ОВЗ № 10 города Асино» уменьшилась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191800 рублей до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153183 рублей.</w:t>
      </w:r>
      <w:r w:rsidR="002B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поручней к пандусу для МБУ «</w:t>
      </w:r>
      <w:proofErr w:type="spellStart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C00903" w:rsidRP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</w:t>
      </w:r>
      <w:r w:rsidR="00C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библиотечная система» составила 15000 рублей.</w:t>
      </w:r>
    </w:p>
    <w:p w:rsidR="00925C1B" w:rsidRPr="00DE35E0" w:rsidRDefault="00925C1B" w:rsidP="00925C1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0"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 на территории муниципального образования «Асиновский район. В 20</w:t>
      </w:r>
      <w:r w:rsidR="00C00903">
        <w:rPr>
          <w:rFonts w:ascii="Times New Roman" w:hAnsi="Times New Roman" w:cs="Times New Roman"/>
          <w:sz w:val="24"/>
          <w:szCs w:val="24"/>
        </w:rPr>
        <w:t>19</w:t>
      </w:r>
      <w:r w:rsidRPr="00DE35E0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 из средств местного бюдж</w:t>
      </w:r>
      <w:r w:rsidR="00C00903">
        <w:rPr>
          <w:rFonts w:ascii="Times New Roman" w:hAnsi="Times New Roman" w:cs="Times New Roman"/>
          <w:sz w:val="24"/>
          <w:szCs w:val="24"/>
        </w:rPr>
        <w:t xml:space="preserve">ета было </w:t>
      </w:r>
      <w:proofErr w:type="gramStart"/>
      <w:r w:rsidR="00C00903">
        <w:rPr>
          <w:rFonts w:ascii="Times New Roman" w:hAnsi="Times New Roman" w:cs="Times New Roman"/>
          <w:sz w:val="24"/>
          <w:szCs w:val="24"/>
        </w:rPr>
        <w:t>выделено 712200 рублей Освоено</w:t>
      </w:r>
      <w:proofErr w:type="gramEnd"/>
      <w:r w:rsidR="00C00903">
        <w:rPr>
          <w:rFonts w:ascii="Times New Roman" w:hAnsi="Times New Roman" w:cs="Times New Roman"/>
          <w:sz w:val="24"/>
          <w:szCs w:val="24"/>
        </w:rPr>
        <w:t xml:space="preserve"> 693400 рублей.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 подпрограммы:</w:t>
      </w:r>
    </w:p>
    <w:p w:rsidR="00925C1B" w:rsidRPr="0037488D" w:rsidRDefault="00925C1B" w:rsidP="00925C1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E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488D">
        <w:rPr>
          <w:rFonts w:ascii="Times New Roman" w:hAnsi="Times New Roman" w:cs="Times New Roman"/>
          <w:sz w:val="24"/>
          <w:szCs w:val="24"/>
        </w:rPr>
        <w:t xml:space="preserve">социальная поддержка на компенсацию части затрат найма жилого помещения по </w:t>
      </w:r>
      <w:r w:rsidR="00D448E1" w:rsidRPr="0037488D">
        <w:rPr>
          <w:rFonts w:ascii="Times New Roman" w:hAnsi="Times New Roman" w:cs="Times New Roman"/>
          <w:sz w:val="24"/>
          <w:szCs w:val="24"/>
        </w:rPr>
        <w:t>4</w:t>
      </w:r>
      <w:r w:rsidR="007D3493">
        <w:rPr>
          <w:rFonts w:ascii="Times New Roman" w:hAnsi="Times New Roman" w:cs="Times New Roman"/>
          <w:sz w:val="24"/>
          <w:szCs w:val="24"/>
        </w:rPr>
        <w:t>700 руб. ежемесячно (январь – 11</w:t>
      </w:r>
      <w:r w:rsidR="00D448E1" w:rsidRPr="0037488D">
        <w:rPr>
          <w:rFonts w:ascii="Times New Roman" w:hAnsi="Times New Roman" w:cs="Times New Roman"/>
          <w:sz w:val="24"/>
          <w:szCs w:val="24"/>
        </w:rPr>
        <w:t xml:space="preserve"> специалистов, февраль – 11</w:t>
      </w:r>
      <w:r w:rsidRPr="0037488D">
        <w:rPr>
          <w:rFonts w:ascii="Times New Roman" w:hAnsi="Times New Roman" w:cs="Times New Roman"/>
          <w:sz w:val="24"/>
          <w:szCs w:val="24"/>
        </w:rPr>
        <w:t xml:space="preserve"> специалистов, март – 10 специалистов, ап</w:t>
      </w:r>
      <w:r w:rsidR="0037488D">
        <w:rPr>
          <w:rFonts w:ascii="Times New Roman" w:hAnsi="Times New Roman" w:cs="Times New Roman"/>
          <w:sz w:val="24"/>
          <w:szCs w:val="24"/>
        </w:rPr>
        <w:t>рель – 10 специалистов, май – 10 специалистов, июнь – 10</w:t>
      </w:r>
      <w:r w:rsidR="00D73714">
        <w:rPr>
          <w:rFonts w:ascii="Times New Roman" w:hAnsi="Times New Roman" w:cs="Times New Roman"/>
          <w:sz w:val="24"/>
          <w:szCs w:val="24"/>
        </w:rPr>
        <w:t xml:space="preserve"> специалистов, июль – 10</w:t>
      </w:r>
      <w:r w:rsidR="00111047">
        <w:rPr>
          <w:rFonts w:ascii="Times New Roman" w:hAnsi="Times New Roman" w:cs="Times New Roman"/>
          <w:sz w:val="24"/>
          <w:szCs w:val="24"/>
        </w:rPr>
        <w:t xml:space="preserve"> специалистов, август – 10</w:t>
      </w:r>
      <w:r w:rsidR="006B5921">
        <w:rPr>
          <w:rFonts w:ascii="Times New Roman" w:hAnsi="Times New Roman" w:cs="Times New Roman"/>
          <w:sz w:val="24"/>
          <w:szCs w:val="24"/>
        </w:rPr>
        <w:t xml:space="preserve"> специалистов, сентябрь – 11</w:t>
      </w:r>
      <w:r w:rsidRPr="0037488D">
        <w:rPr>
          <w:rFonts w:ascii="Times New Roman" w:hAnsi="Times New Roman" w:cs="Times New Roman"/>
          <w:sz w:val="24"/>
          <w:szCs w:val="24"/>
        </w:rPr>
        <w:t xml:space="preserve"> специалистов, о</w:t>
      </w:r>
      <w:r w:rsidR="006B5921">
        <w:rPr>
          <w:rFonts w:ascii="Times New Roman" w:hAnsi="Times New Roman" w:cs="Times New Roman"/>
          <w:sz w:val="24"/>
          <w:szCs w:val="24"/>
        </w:rPr>
        <w:t>ктябрь – 10</w:t>
      </w:r>
      <w:r w:rsidR="008C20D2">
        <w:rPr>
          <w:rFonts w:ascii="Times New Roman" w:hAnsi="Times New Roman" w:cs="Times New Roman"/>
          <w:sz w:val="24"/>
          <w:szCs w:val="24"/>
        </w:rPr>
        <w:t xml:space="preserve"> специалистов, ноябрь – 10</w:t>
      </w:r>
      <w:r w:rsidR="000A7C38">
        <w:rPr>
          <w:rFonts w:ascii="Times New Roman" w:hAnsi="Times New Roman" w:cs="Times New Roman"/>
          <w:sz w:val="24"/>
          <w:szCs w:val="24"/>
        </w:rPr>
        <w:t xml:space="preserve"> </w:t>
      </w:r>
      <w:r w:rsidRPr="0037488D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7D3493">
        <w:rPr>
          <w:rFonts w:ascii="Times New Roman" w:hAnsi="Times New Roman" w:cs="Times New Roman"/>
          <w:sz w:val="24"/>
          <w:szCs w:val="24"/>
        </w:rPr>
        <w:t>декабрь – 10 специалистов) – 573400</w:t>
      </w:r>
      <w:r w:rsidR="002B1EE0" w:rsidRPr="0037488D">
        <w:rPr>
          <w:rFonts w:ascii="Times New Roman" w:hAnsi="Times New Roman" w:cs="Times New Roman"/>
          <w:sz w:val="24"/>
          <w:szCs w:val="24"/>
        </w:rPr>
        <w:t xml:space="preserve"> </w:t>
      </w:r>
      <w:r w:rsidRPr="0037488D">
        <w:rPr>
          <w:rFonts w:ascii="Times New Roman" w:hAnsi="Times New Roman" w:cs="Times New Roman"/>
          <w:sz w:val="24"/>
          <w:szCs w:val="24"/>
        </w:rPr>
        <w:t>руб</w:t>
      </w:r>
      <w:r w:rsidR="002B1EE0" w:rsidRPr="0037488D">
        <w:rPr>
          <w:rFonts w:ascii="Times New Roman" w:hAnsi="Times New Roman" w:cs="Times New Roman"/>
          <w:sz w:val="24"/>
          <w:szCs w:val="24"/>
        </w:rPr>
        <w:t>лей</w:t>
      </w:r>
      <w:r w:rsidRPr="0037488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25C1B" w:rsidRPr="00DE35E0" w:rsidRDefault="00925C1B" w:rsidP="0092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E0">
        <w:rPr>
          <w:rFonts w:ascii="Times New Roman" w:hAnsi="Times New Roman" w:cs="Times New Roman"/>
          <w:sz w:val="24"/>
          <w:szCs w:val="24"/>
        </w:rPr>
        <w:t xml:space="preserve">- компенсация проезда для работы в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(с.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Первопашенск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>, с. Ноль – Пикет), 5000 руб. ежемесячн</w:t>
      </w:r>
      <w:r w:rsidR="00C00903">
        <w:rPr>
          <w:rFonts w:ascii="Times New Roman" w:hAnsi="Times New Roman" w:cs="Times New Roman"/>
          <w:sz w:val="24"/>
          <w:szCs w:val="24"/>
        </w:rPr>
        <w:t>о (2 специалиста) - 120000 руб.</w:t>
      </w:r>
      <w:proofErr w:type="gramEnd"/>
    </w:p>
    <w:p w:rsidR="00925C1B" w:rsidRPr="00DE35E0" w:rsidRDefault="00C00903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3. 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«Демографическое разв</w:t>
      </w:r>
      <w:r w:rsidR="001F6645">
        <w:rPr>
          <w:rFonts w:ascii="Times New Roman" w:hAnsi="Times New Roman" w:cs="Times New Roman"/>
          <w:sz w:val="24"/>
          <w:szCs w:val="24"/>
        </w:rPr>
        <w:t xml:space="preserve">итие </w:t>
      </w:r>
      <w:proofErr w:type="spellStart"/>
      <w:r w:rsidR="001F664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F6645">
        <w:rPr>
          <w:rFonts w:ascii="Times New Roman" w:hAnsi="Times New Roman" w:cs="Times New Roman"/>
          <w:sz w:val="24"/>
          <w:szCs w:val="24"/>
        </w:rPr>
        <w:t xml:space="preserve"> района». В 2019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год</w:t>
      </w:r>
      <w:r w:rsidR="00925C1B">
        <w:rPr>
          <w:rFonts w:ascii="Times New Roman" w:hAnsi="Times New Roman" w:cs="Times New Roman"/>
          <w:sz w:val="24"/>
          <w:szCs w:val="24"/>
        </w:rPr>
        <w:t xml:space="preserve">у из средств местного   бюджета </w:t>
      </w:r>
      <w:r w:rsidR="00925C1B" w:rsidRPr="00DE35E0">
        <w:rPr>
          <w:rFonts w:ascii="Times New Roman" w:hAnsi="Times New Roman" w:cs="Times New Roman"/>
          <w:sz w:val="24"/>
          <w:szCs w:val="24"/>
        </w:rPr>
        <w:t>было в</w:t>
      </w:r>
      <w:r>
        <w:rPr>
          <w:rFonts w:ascii="Times New Roman" w:hAnsi="Times New Roman" w:cs="Times New Roman"/>
          <w:sz w:val="24"/>
          <w:szCs w:val="24"/>
        </w:rPr>
        <w:t>ыделено 317600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лей. Освоено 317600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925C1B" w:rsidRPr="00DE35E0">
        <w:rPr>
          <w:rFonts w:ascii="Times New Roman" w:hAnsi="Times New Roman" w:cs="Times New Roman"/>
          <w:sz w:val="24"/>
          <w:szCs w:val="24"/>
        </w:rPr>
        <w:t>. Ре</w:t>
      </w:r>
      <w:r w:rsidR="00925C1B">
        <w:rPr>
          <w:rFonts w:ascii="Times New Roman" w:hAnsi="Times New Roman" w:cs="Times New Roman"/>
          <w:sz w:val="24"/>
          <w:szCs w:val="24"/>
        </w:rPr>
        <w:t>ализованы следующие мероприятия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925C1B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>- проведена закупка смесь для организации  питания детей в возрасте до 6 месяцев</w:t>
      </w:r>
      <w:r w:rsidR="00C00903">
        <w:rPr>
          <w:rFonts w:ascii="Times New Roman" w:hAnsi="Times New Roman" w:cs="Times New Roman"/>
          <w:sz w:val="24"/>
          <w:szCs w:val="24"/>
        </w:rPr>
        <w:t xml:space="preserve"> из малообеспеченных семей – 2996</w:t>
      </w:r>
      <w:r w:rsidRPr="00DE35E0">
        <w:rPr>
          <w:rFonts w:ascii="Times New Roman" w:hAnsi="Times New Roman" w:cs="Times New Roman"/>
          <w:sz w:val="24"/>
          <w:szCs w:val="24"/>
        </w:rPr>
        <w:t>00 руб</w:t>
      </w:r>
      <w:r w:rsidR="00C00903">
        <w:rPr>
          <w:rFonts w:ascii="Times New Roman" w:hAnsi="Times New Roman" w:cs="Times New Roman"/>
          <w:sz w:val="24"/>
          <w:szCs w:val="24"/>
        </w:rPr>
        <w:t>лей;</w:t>
      </w:r>
    </w:p>
    <w:p w:rsidR="00C00903" w:rsidRPr="00DE35E0" w:rsidRDefault="00C00903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 ролик по популяризации здорового образа жизни – 18000 рублей.</w:t>
      </w:r>
    </w:p>
    <w:p w:rsidR="00925C1B" w:rsidRPr="00DE35E0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</w:t>
      </w:r>
      <w:r w:rsidR="00C00903">
        <w:rPr>
          <w:rFonts w:ascii="Times New Roman" w:hAnsi="Times New Roman" w:cs="Times New Roman"/>
          <w:sz w:val="24"/>
          <w:szCs w:val="24"/>
        </w:rPr>
        <w:t xml:space="preserve">      </w:t>
      </w:r>
      <w:r w:rsidRPr="00DE35E0">
        <w:rPr>
          <w:rFonts w:ascii="Times New Roman" w:hAnsi="Times New Roman" w:cs="Times New Roman"/>
          <w:sz w:val="24"/>
          <w:szCs w:val="24"/>
        </w:rPr>
        <w:t xml:space="preserve"> 4. «Профилактика правонарушений и наркомании на территории муниципального образо</w:t>
      </w:r>
      <w:r w:rsidR="00A35B3A">
        <w:rPr>
          <w:rFonts w:ascii="Times New Roman" w:hAnsi="Times New Roman" w:cs="Times New Roman"/>
          <w:sz w:val="24"/>
          <w:szCs w:val="24"/>
        </w:rPr>
        <w:t>вания «Асиновский район». В 2019</w:t>
      </w:r>
      <w:r w:rsidRPr="00DE35E0">
        <w:rPr>
          <w:rFonts w:ascii="Times New Roman" w:hAnsi="Times New Roman" w:cs="Times New Roman"/>
          <w:sz w:val="24"/>
          <w:szCs w:val="24"/>
        </w:rPr>
        <w:t xml:space="preserve"> году из средств местног</w:t>
      </w:r>
      <w:r w:rsidR="00A35B3A">
        <w:rPr>
          <w:rFonts w:ascii="Times New Roman" w:hAnsi="Times New Roman" w:cs="Times New Roman"/>
          <w:sz w:val="24"/>
          <w:szCs w:val="24"/>
        </w:rPr>
        <w:t xml:space="preserve">о бюджета было выделено 539882 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</w:t>
      </w:r>
      <w:r w:rsidR="00A35B3A">
        <w:rPr>
          <w:rFonts w:ascii="Times New Roman" w:hAnsi="Times New Roman" w:cs="Times New Roman"/>
          <w:sz w:val="24"/>
          <w:szCs w:val="24"/>
        </w:rPr>
        <w:t xml:space="preserve">лей. Освоено 539882 рублей. 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 подпрограммы:</w:t>
      </w:r>
    </w:p>
    <w:p w:rsidR="00925C1B" w:rsidRPr="00DE35E0" w:rsidRDefault="00A35B3A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приобретены и установлены системы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hAnsi="Times New Roman" w:cs="Times New Roman"/>
          <w:sz w:val="24"/>
          <w:szCs w:val="24"/>
        </w:rPr>
        <w:t>онаблюдения на перекрёстке улиц Мичурина и улицы Хвойной,  улиц 370 Стрелковой дивизии и улицы Хвойной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- 6 камер (280474 рублей</w:t>
      </w:r>
      <w:r w:rsidR="00925C1B" w:rsidRPr="00DE35E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25C1B" w:rsidRPr="00DE35E0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E0">
        <w:rPr>
          <w:rFonts w:ascii="Times New Roman" w:hAnsi="Times New Roman" w:cs="Times New Roman"/>
          <w:sz w:val="24"/>
          <w:szCs w:val="24"/>
        </w:rPr>
        <w:t>- содержание, обслуживание, ремонт, приобретение услуг связи для 6 камер (ул. АВПУ – 2 камеры, площадь Привокзальная – 2 камеры, ул. имени Ленина площадь «Праздников» - 1 поворотная камера, ул. им</w:t>
      </w:r>
      <w:r w:rsidR="00A35B3A">
        <w:rPr>
          <w:rFonts w:ascii="Times New Roman" w:hAnsi="Times New Roman" w:cs="Times New Roman"/>
          <w:sz w:val="24"/>
          <w:szCs w:val="24"/>
        </w:rPr>
        <w:t>ени Ленина, 130 – 1 камера) – 78000 рублей</w:t>
      </w:r>
      <w:r w:rsidRPr="00DE35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5C1B" w:rsidRPr="00DE35E0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>- проведено награждение членов местной общественной организации «Народная дружина МО «Асиновский район» - 20 человек по 3000 руб. = 6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</w:t>
      </w:r>
      <w:r w:rsidR="00A35B3A">
        <w:rPr>
          <w:rFonts w:ascii="Times New Roman" w:hAnsi="Times New Roman" w:cs="Times New Roman"/>
          <w:sz w:val="24"/>
          <w:szCs w:val="24"/>
        </w:rPr>
        <w:t>лей</w:t>
      </w:r>
      <w:r w:rsidRPr="00DE35E0">
        <w:rPr>
          <w:rFonts w:ascii="Times New Roman" w:hAnsi="Times New Roman" w:cs="Times New Roman"/>
          <w:sz w:val="24"/>
          <w:szCs w:val="24"/>
        </w:rPr>
        <w:t>.</w:t>
      </w:r>
    </w:p>
    <w:p w:rsidR="00925C1B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- ремонт помещения для участкового уполномоченного по адресу: Томская область,</w:t>
      </w:r>
      <w:r w:rsidR="00A35B3A">
        <w:rPr>
          <w:rFonts w:ascii="Times New Roman" w:hAnsi="Times New Roman" w:cs="Times New Roman"/>
          <w:sz w:val="24"/>
          <w:szCs w:val="24"/>
        </w:rPr>
        <w:t xml:space="preserve"> Асиновский район, с. </w:t>
      </w:r>
      <w:proofErr w:type="gramStart"/>
      <w:r w:rsidR="00A35B3A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A35B3A">
        <w:rPr>
          <w:rFonts w:ascii="Times New Roman" w:hAnsi="Times New Roman" w:cs="Times New Roman"/>
          <w:sz w:val="24"/>
          <w:szCs w:val="24"/>
        </w:rPr>
        <w:t xml:space="preserve">, ул. Школьная, 1г, </w:t>
      </w:r>
      <w:proofErr w:type="spellStart"/>
      <w:r w:rsidR="00A35B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35B3A">
        <w:rPr>
          <w:rFonts w:ascii="Times New Roman" w:hAnsi="Times New Roman" w:cs="Times New Roman"/>
          <w:sz w:val="24"/>
          <w:szCs w:val="24"/>
        </w:rPr>
        <w:t>. № 8 (103412 рублей);</w:t>
      </w:r>
    </w:p>
    <w:p w:rsidR="00A35B3A" w:rsidRPr="00DE35E0" w:rsidRDefault="00A35B3A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изготовлены печатные материалы по профилактике правонарушений и мошенничеств</w:t>
      </w:r>
      <w:r w:rsidR="00FE287A">
        <w:rPr>
          <w:rFonts w:ascii="Times New Roman" w:hAnsi="Times New Roman" w:cs="Times New Roman"/>
          <w:sz w:val="24"/>
          <w:szCs w:val="24"/>
        </w:rPr>
        <w:t xml:space="preserve"> – 2000 шт. </w:t>
      </w:r>
      <w:r>
        <w:rPr>
          <w:rFonts w:ascii="Times New Roman" w:hAnsi="Times New Roman" w:cs="Times New Roman"/>
          <w:sz w:val="24"/>
          <w:szCs w:val="24"/>
        </w:rPr>
        <w:t xml:space="preserve"> (17996 рублей). </w:t>
      </w:r>
    </w:p>
    <w:p w:rsidR="00925C1B" w:rsidRDefault="00925C1B" w:rsidP="00925C1B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5. </w:t>
      </w:r>
      <w:r w:rsidRPr="00DE3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«Профилактика и противодействие экстремизму и терроризму на территории муниципального образования «Асиновский район».</w:t>
      </w:r>
      <w:r w:rsidR="00A35B3A">
        <w:rPr>
          <w:rFonts w:ascii="Times New Roman" w:hAnsi="Times New Roman" w:cs="Times New Roman"/>
          <w:sz w:val="24"/>
          <w:szCs w:val="24"/>
        </w:rPr>
        <w:t xml:space="preserve"> В 2019</w:t>
      </w:r>
      <w:r w:rsidRPr="00DE35E0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 вы</w:t>
      </w:r>
      <w:r w:rsidR="00A35B3A">
        <w:rPr>
          <w:rFonts w:ascii="Times New Roman" w:hAnsi="Times New Roman" w:cs="Times New Roman"/>
          <w:sz w:val="24"/>
          <w:szCs w:val="24"/>
        </w:rPr>
        <w:t xml:space="preserve">делено и освоено 411492 </w:t>
      </w:r>
      <w:r w:rsidRPr="00DE35E0">
        <w:rPr>
          <w:rFonts w:ascii="Times New Roman" w:hAnsi="Times New Roman" w:cs="Times New Roman"/>
          <w:sz w:val="24"/>
          <w:szCs w:val="24"/>
        </w:rPr>
        <w:t>руб</w:t>
      </w:r>
      <w:r w:rsidR="00A35B3A">
        <w:rPr>
          <w:rFonts w:ascii="Times New Roman" w:hAnsi="Times New Roman" w:cs="Times New Roman"/>
          <w:sz w:val="24"/>
          <w:szCs w:val="24"/>
        </w:rPr>
        <w:t>лей</w:t>
      </w:r>
      <w:r w:rsidRPr="00DE35E0">
        <w:rPr>
          <w:rFonts w:ascii="Times New Roman" w:hAnsi="Times New Roman" w:cs="Times New Roman"/>
          <w:sz w:val="24"/>
          <w:szCs w:val="24"/>
        </w:rPr>
        <w:t>. Реализованы след</w:t>
      </w:r>
      <w:r>
        <w:rPr>
          <w:rFonts w:ascii="Times New Roman" w:hAnsi="Times New Roman" w:cs="Times New Roman"/>
          <w:sz w:val="24"/>
          <w:szCs w:val="24"/>
        </w:rPr>
        <w:t>ующие мероприятия подпрограммы:</w:t>
      </w:r>
    </w:p>
    <w:p w:rsidR="00E31CE7" w:rsidRDefault="00925C1B" w:rsidP="00E31CE7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E35E0">
        <w:rPr>
          <w:rFonts w:ascii="Times New Roman" w:eastAsia="Calibri" w:hAnsi="Times New Roman" w:cs="Times New Roman"/>
          <w:sz w:val="24"/>
          <w:szCs w:val="24"/>
        </w:rPr>
        <w:t xml:space="preserve"> рамках празднования Дня народного единства разработаны положения о проведении следующих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: - е</w:t>
      </w:r>
      <w:r w:rsidRPr="00DE35E0">
        <w:rPr>
          <w:rFonts w:ascii="Times New Roman" w:eastAsia="Calibri" w:hAnsi="Times New Roman" w:cs="Times New Roman"/>
          <w:sz w:val="24"/>
          <w:szCs w:val="24"/>
        </w:rPr>
        <w:t>жегодный районный конкурс детских рисунков «Мы соседи – мы друзья»</w:t>
      </w:r>
      <w:r>
        <w:rPr>
          <w:rFonts w:ascii="Times New Roman" w:eastAsia="Calibri" w:hAnsi="Times New Roman" w:cs="Times New Roman"/>
          <w:sz w:val="24"/>
          <w:szCs w:val="24"/>
        </w:rPr>
        <w:t>, е</w:t>
      </w:r>
      <w:r w:rsidRPr="00DE35E0">
        <w:rPr>
          <w:rFonts w:ascii="Times New Roman" w:eastAsia="Calibri" w:hAnsi="Times New Roman" w:cs="Times New Roman"/>
          <w:sz w:val="24"/>
          <w:szCs w:val="24"/>
        </w:rPr>
        <w:t>жегодный районный конкурс творческих коллективов (агитбригад) «Дружим народами».</w:t>
      </w:r>
      <w:r w:rsidR="00725920">
        <w:rPr>
          <w:rFonts w:ascii="Times New Roman" w:hAnsi="Times New Roman" w:cs="Times New Roman"/>
          <w:sz w:val="24"/>
          <w:szCs w:val="24"/>
        </w:rPr>
        <w:t xml:space="preserve"> Привлечено для участия 150 чел. (25860 рублей);</w:t>
      </w:r>
    </w:p>
    <w:p w:rsidR="00725920" w:rsidRPr="00FE287A" w:rsidRDefault="00725920" w:rsidP="002B1EE0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28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287A">
        <w:rPr>
          <w:rFonts w:ascii="Times New Roman" w:hAnsi="Times New Roman" w:cs="Times New Roman"/>
          <w:sz w:val="24"/>
          <w:szCs w:val="24"/>
        </w:rPr>
        <w:t>приобретение  и установка оборудования в рамках АТЗ муниципальных объектов (здание администрации</w:t>
      </w:r>
      <w:r w:rsidR="00FE287A" w:rsidRPr="00FE287A">
        <w:rPr>
          <w:rFonts w:ascii="Times New Roman" w:hAnsi="Times New Roman" w:cs="Times New Roman"/>
          <w:sz w:val="24"/>
          <w:szCs w:val="24"/>
        </w:rPr>
        <w:t>, ул. имени Ленина. 40) – 350125</w:t>
      </w:r>
      <w:r w:rsidRPr="00FE287A">
        <w:rPr>
          <w:rFonts w:ascii="Times New Roman" w:hAnsi="Times New Roman" w:cs="Times New Roman"/>
          <w:sz w:val="24"/>
          <w:szCs w:val="24"/>
        </w:rPr>
        <w:t xml:space="preserve"> </w:t>
      </w:r>
      <w:r w:rsidR="00E31CE7" w:rsidRPr="00FE287A">
        <w:rPr>
          <w:rFonts w:ascii="Times New Roman" w:hAnsi="Times New Roman" w:cs="Times New Roman"/>
          <w:sz w:val="24"/>
          <w:szCs w:val="24"/>
        </w:rPr>
        <w:t xml:space="preserve">рублей: </w:t>
      </w:r>
      <w:r w:rsidR="00E31CE7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боковой входной двери </w:t>
      </w:r>
      <w:r w:rsidR="00E31CE7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здания Администрации </w:t>
      </w:r>
      <w:proofErr w:type="spellStart"/>
      <w:r w:rsidR="00E31CE7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E31CE7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системой «Автономный контролёр»  (23733 руб.), обустройство главного входа в зд</w:t>
      </w:r>
      <w:r w:rsidR="00FE287A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пропускной системой (326392</w:t>
      </w:r>
      <w:r w:rsidR="00E31CE7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2B1EE0" w:rsidRPr="00FE2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920" w:rsidRDefault="00725920" w:rsidP="00725920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сотрудников, занимающихся противодействием распространения идеологии экстремизма и тер</w:t>
      </w:r>
      <w:r w:rsidR="004F3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роризма – 3 чел. (30750 рублей);</w:t>
      </w:r>
    </w:p>
    <w:p w:rsidR="004F3E7D" w:rsidRPr="00FE287A" w:rsidRDefault="004F3E7D" w:rsidP="00725920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2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изготовление материалов антитеррористической направленности </w:t>
      </w:r>
      <w:r w:rsidR="00FE287A" w:rsidRPr="00FE2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E2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287A" w:rsidRPr="00FE2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 шт. (4757 руб.).</w:t>
      </w:r>
    </w:p>
    <w:p w:rsidR="00925C1B" w:rsidRPr="000F14B2" w:rsidRDefault="00925C1B" w:rsidP="00925C1B">
      <w:pPr>
        <w:spacing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C1B" w:rsidRPr="00DE35E0" w:rsidRDefault="00925C1B" w:rsidP="00925C1B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25C1B" w:rsidRPr="00DE35E0" w:rsidRDefault="00925C1B" w:rsidP="00925C1B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E35E0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социальным вопросам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О. В. Булыгина</w:t>
      </w:r>
    </w:p>
    <w:p w:rsidR="00925C1B" w:rsidRPr="00DE35E0" w:rsidRDefault="00925C1B" w:rsidP="00925C1B">
      <w:pPr>
        <w:pStyle w:val="a6"/>
        <w:rPr>
          <w:sz w:val="24"/>
          <w:szCs w:val="24"/>
        </w:rPr>
      </w:pPr>
    </w:p>
    <w:p w:rsidR="00925C1B" w:rsidRDefault="00925C1B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Default="00D36CD5" w:rsidP="00925C1B">
      <w:pPr>
        <w:rPr>
          <w:sz w:val="24"/>
          <w:szCs w:val="24"/>
        </w:rPr>
      </w:pPr>
    </w:p>
    <w:p w:rsidR="00D36CD5" w:rsidRPr="00D36CD5" w:rsidRDefault="00D36CD5" w:rsidP="00FE2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6CD5" w:rsidRPr="00D3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A1"/>
    <w:multiLevelType w:val="hybridMultilevel"/>
    <w:tmpl w:val="62DE3450"/>
    <w:lvl w:ilvl="0" w:tplc="74ECE5EE">
      <w:start w:val="1"/>
      <w:numFmt w:val="decimal"/>
      <w:lvlText w:val="%1."/>
      <w:lvlJc w:val="left"/>
      <w:pPr>
        <w:ind w:left="49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6B74964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12008C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387043"/>
    <w:multiLevelType w:val="hybridMultilevel"/>
    <w:tmpl w:val="39D88B18"/>
    <w:lvl w:ilvl="0" w:tplc="D2C45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8A4FE9"/>
    <w:multiLevelType w:val="hybridMultilevel"/>
    <w:tmpl w:val="4AB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03C"/>
    <w:multiLevelType w:val="hybridMultilevel"/>
    <w:tmpl w:val="368A9DBC"/>
    <w:lvl w:ilvl="0" w:tplc="369200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71"/>
    <w:rsid w:val="0003781E"/>
    <w:rsid w:val="000A7C38"/>
    <w:rsid w:val="00111047"/>
    <w:rsid w:val="001C0EAC"/>
    <w:rsid w:val="001F6645"/>
    <w:rsid w:val="00205562"/>
    <w:rsid w:val="0021436B"/>
    <w:rsid w:val="00230855"/>
    <w:rsid w:val="002B1009"/>
    <w:rsid w:val="002B1EE0"/>
    <w:rsid w:val="0037488D"/>
    <w:rsid w:val="003D022F"/>
    <w:rsid w:val="004018E7"/>
    <w:rsid w:val="00456BAA"/>
    <w:rsid w:val="004F3E7D"/>
    <w:rsid w:val="004F61F2"/>
    <w:rsid w:val="006670BB"/>
    <w:rsid w:val="00686694"/>
    <w:rsid w:val="006A333E"/>
    <w:rsid w:val="006B4F98"/>
    <w:rsid w:val="006B5921"/>
    <w:rsid w:val="006C09BC"/>
    <w:rsid w:val="006E2F7F"/>
    <w:rsid w:val="006E5A14"/>
    <w:rsid w:val="0072552F"/>
    <w:rsid w:val="00725920"/>
    <w:rsid w:val="0073685E"/>
    <w:rsid w:val="00754871"/>
    <w:rsid w:val="00765CA5"/>
    <w:rsid w:val="007D1123"/>
    <w:rsid w:val="007D3493"/>
    <w:rsid w:val="00811C8F"/>
    <w:rsid w:val="00875F10"/>
    <w:rsid w:val="008863BD"/>
    <w:rsid w:val="008C20D2"/>
    <w:rsid w:val="008E4AE5"/>
    <w:rsid w:val="00925C1B"/>
    <w:rsid w:val="00944543"/>
    <w:rsid w:val="009514B6"/>
    <w:rsid w:val="009558F5"/>
    <w:rsid w:val="00A35B3A"/>
    <w:rsid w:val="00AD7EF7"/>
    <w:rsid w:val="00B02910"/>
    <w:rsid w:val="00B10F1D"/>
    <w:rsid w:val="00B624D1"/>
    <w:rsid w:val="00BA040B"/>
    <w:rsid w:val="00BF2AF7"/>
    <w:rsid w:val="00C00903"/>
    <w:rsid w:val="00C667AC"/>
    <w:rsid w:val="00C95F85"/>
    <w:rsid w:val="00CE3866"/>
    <w:rsid w:val="00D36CD5"/>
    <w:rsid w:val="00D448E1"/>
    <w:rsid w:val="00D64D31"/>
    <w:rsid w:val="00D73714"/>
    <w:rsid w:val="00DB040E"/>
    <w:rsid w:val="00DF7FF6"/>
    <w:rsid w:val="00E16BD4"/>
    <w:rsid w:val="00E31CE7"/>
    <w:rsid w:val="00E8372A"/>
    <w:rsid w:val="00EB3F6C"/>
    <w:rsid w:val="00F66D26"/>
    <w:rsid w:val="00FC765F"/>
    <w:rsid w:val="00FD1453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C1B"/>
  </w:style>
  <w:style w:type="character" w:styleId="a3">
    <w:name w:val="Hyperlink"/>
    <w:basedOn w:val="a0"/>
    <w:uiPriority w:val="99"/>
    <w:unhideWhenUsed/>
    <w:rsid w:val="00925C1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25C1B"/>
    <w:pPr>
      <w:ind w:left="720"/>
      <w:contextualSpacing/>
    </w:pPr>
  </w:style>
  <w:style w:type="paragraph" w:styleId="a6">
    <w:name w:val="No Spacing"/>
    <w:uiPriority w:val="1"/>
    <w:qFormat/>
    <w:rsid w:val="00925C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25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3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C1B"/>
  </w:style>
  <w:style w:type="character" w:styleId="a3">
    <w:name w:val="Hyperlink"/>
    <w:basedOn w:val="a0"/>
    <w:uiPriority w:val="99"/>
    <w:unhideWhenUsed/>
    <w:rsid w:val="00925C1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25C1B"/>
    <w:pPr>
      <w:ind w:left="720"/>
      <w:contextualSpacing/>
    </w:pPr>
  </w:style>
  <w:style w:type="paragraph" w:styleId="a6">
    <w:name w:val="No Spacing"/>
    <w:uiPriority w:val="1"/>
    <w:qFormat/>
    <w:rsid w:val="00925C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25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3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o@asino.tomsk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ino@asino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dartseva\Downloads\p_1166_27072015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8704-D5D7-44AB-81E9-F08D3DD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25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34</cp:revision>
  <cp:lastPrinted>2020-02-27T05:56:00Z</cp:lastPrinted>
  <dcterms:created xsi:type="dcterms:W3CDTF">2020-01-28T04:18:00Z</dcterms:created>
  <dcterms:modified xsi:type="dcterms:W3CDTF">2020-02-27T06:23:00Z</dcterms:modified>
</cp:coreProperties>
</file>