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2E" w:rsidRPr="005D382E" w:rsidRDefault="005D382E" w:rsidP="005D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E2A63" w:rsidRDefault="005D382E" w:rsidP="00E57B1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82E">
        <w:rPr>
          <w:rFonts w:ascii="Times New Roman" w:hAnsi="Times New Roman" w:cs="Times New Roman"/>
          <w:sz w:val="24"/>
          <w:szCs w:val="24"/>
        </w:rPr>
        <w:t>по итогам публичных консультаций по</w:t>
      </w:r>
      <w:r w:rsidR="003E2A63" w:rsidRPr="003E2A63">
        <w:rPr>
          <w:rFonts w:ascii="Times New Roman" w:hAnsi="Times New Roman" w:cs="Times New Roman"/>
          <w:sz w:val="28"/>
        </w:rPr>
        <w:t xml:space="preserve"> </w:t>
      </w:r>
      <w:r w:rsidR="003E2A63" w:rsidRPr="003E2A63">
        <w:rPr>
          <w:rFonts w:ascii="Times New Roman" w:hAnsi="Times New Roman" w:cs="Times New Roman"/>
          <w:sz w:val="24"/>
        </w:rPr>
        <w:t xml:space="preserve">экспертизе </w:t>
      </w:r>
      <w:r w:rsidR="00E57B1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57B11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E57B11">
        <w:rPr>
          <w:rFonts w:ascii="Times New Roman" w:hAnsi="Times New Roman"/>
          <w:sz w:val="24"/>
          <w:szCs w:val="24"/>
        </w:rPr>
        <w:t xml:space="preserve"> района от 15.06.2016 г №808  «Об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E57B11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="00E57B11">
        <w:rPr>
          <w:rFonts w:ascii="Times New Roman" w:hAnsi="Times New Roman"/>
          <w:sz w:val="24"/>
          <w:szCs w:val="24"/>
        </w:rPr>
        <w:t xml:space="preserve"> на которые не разграничена»</w:t>
      </w:r>
    </w:p>
    <w:p w:rsidR="00E57B11" w:rsidRPr="00520DA2" w:rsidRDefault="00E57B11" w:rsidP="00E57B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382E" w:rsidRPr="005374A5" w:rsidRDefault="00BC67F9" w:rsidP="00135A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D382E" w:rsidRPr="00F95B0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Приложению 2 к Постановлению администрации Асиновского района от 18.01.2017 № 47 «</w:t>
      </w:r>
      <w:r w:rsidRPr="00A45315">
        <w:rPr>
          <w:rFonts w:ascii="Times New Roman" w:hAnsi="Times New Roman"/>
          <w:sz w:val="24"/>
          <w:szCs w:val="24"/>
        </w:rPr>
        <w:t>Об о</w:t>
      </w:r>
      <w:r>
        <w:rPr>
          <w:rFonts w:ascii="Times New Roman" w:hAnsi="Times New Roman"/>
          <w:sz w:val="24"/>
          <w:szCs w:val="24"/>
        </w:rPr>
        <w:t xml:space="preserve">ценке регулирующего воздействия </w:t>
      </w:r>
      <w:r w:rsidRPr="00A45315">
        <w:rPr>
          <w:rFonts w:ascii="Times New Roman" w:hAnsi="Times New Roman"/>
          <w:sz w:val="24"/>
          <w:szCs w:val="24"/>
        </w:rPr>
        <w:t>проектов муниципальных нормативн</w:t>
      </w:r>
      <w:r>
        <w:rPr>
          <w:rFonts w:ascii="Times New Roman" w:hAnsi="Times New Roman"/>
          <w:sz w:val="24"/>
          <w:szCs w:val="24"/>
        </w:rPr>
        <w:t xml:space="preserve">ых правовых актов и экспертизы </w:t>
      </w:r>
      <w:r w:rsidRPr="00A45315">
        <w:rPr>
          <w:rFonts w:ascii="Times New Roman" w:hAnsi="Times New Roman"/>
          <w:sz w:val="24"/>
          <w:szCs w:val="24"/>
        </w:rPr>
        <w:t>муниципальных нормативных правовых акто</w:t>
      </w:r>
      <w:r>
        <w:rPr>
          <w:rFonts w:ascii="Times New Roman" w:hAnsi="Times New Roman"/>
          <w:sz w:val="24"/>
          <w:szCs w:val="24"/>
        </w:rPr>
        <w:t xml:space="preserve">в в целях выявления положений, </w:t>
      </w:r>
      <w:r w:rsidRPr="00A45315">
        <w:rPr>
          <w:rFonts w:ascii="Times New Roman" w:hAnsi="Times New Roman"/>
          <w:sz w:val="24"/>
          <w:szCs w:val="24"/>
        </w:rPr>
        <w:t>необоснованно затрудняющих осу</w:t>
      </w:r>
      <w:r>
        <w:rPr>
          <w:rFonts w:ascii="Times New Roman" w:hAnsi="Times New Roman"/>
          <w:sz w:val="24"/>
          <w:szCs w:val="24"/>
        </w:rPr>
        <w:t xml:space="preserve">ществление предпринимательской </w:t>
      </w:r>
      <w:r w:rsidRPr="00A45315">
        <w:rPr>
          <w:rFonts w:ascii="Times New Roman" w:hAnsi="Times New Roman"/>
          <w:sz w:val="24"/>
          <w:szCs w:val="24"/>
        </w:rPr>
        <w:t>и инвестиционной деятельности в муниципальном образовании «Асиновски</w:t>
      </w:r>
      <w:r>
        <w:rPr>
          <w:rFonts w:ascii="Times New Roman" w:hAnsi="Times New Roman"/>
          <w:sz w:val="24"/>
          <w:szCs w:val="24"/>
        </w:rPr>
        <w:t xml:space="preserve">й район», </w:t>
      </w:r>
      <w:r w:rsidR="00C472BD">
        <w:rPr>
          <w:rFonts w:ascii="Times New Roman" w:hAnsi="Times New Roman" w:cs="Times New Roman"/>
          <w:sz w:val="24"/>
          <w:szCs w:val="24"/>
        </w:rPr>
        <w:t xml:space="preserve">уполномоченным органом в области оценки регулирующего воздействия </w:t>
      </w:r>
      <w:r w:rsidR="00235EA4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 xml:space="preserve">Асиновский </w:t>
      </w:r>
      <w:r w:rsidR="00235EA4">
        <w:rPr>
          <w:rFonts w:ascii="Times New Roman" w:hAnsi="Times New Roman" w:cs="Times New Roman"/>
          <w:sz w:val="24"/>
          <w:szCs w:val="24"/>
        </w:rPr>
        <w:t>район»</w:t>
      </w:r>
      <w:r w:rsidR="006D7D82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F95B0D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5D382E" w:rsidRPr="00F95B0D">
        <w:rPr>
          <w:rFonts w:ascii="Times New Roman" w:hAnsi="Times New Roman" w:cs="Times New Roman"/>
          <w:sz w:val="24"/>
          <w:szCs w:val="24"/>
        </w:rPr>
        <w:t xml:space="preserve"> публичные </w:t>
      </w:r>
      <w:r w:rsidR="00DE2657">
        <w:rPr>
          <w:rFonts w:ascii="Times New Roman" w:hAnsi="Times New Roman" w:cs="Times New Roman"/>
          <w:sz w:val="24"/>
          <w:szCs w:val="24"/>
        </w:rPr>
        <w:t>консультации</w:t>
      </w:r>
      <w:r w:rsidR="005374A5">
        <w:rPr>
          <w:rFonts w:ascii="Times New Roman" w:hAnsi="Times New Roman" w:cs="Times New Roman"/>
          <w:sz w:val="24"/>
          <w:szCs w:val="24"/>
        </w:rPr>
        <w:t> </w:t>
      </w:r>
      <w:r w:rsidR="00135A5E" w:rsidRPr="00135A5E">
        <w:rPr>
          <w:rFonts w:ascii="Times New Roman" w:hAnsi="Times New Roman" w:cs="Times New Roman"/>
          <w:sz w:val="24"/>
          <w:szCs w:val="24"/>
        </w:rPr>
        <w:t xml:space="preserve">по  </w:t>
      </w:r>
      <w:r w:rsidR="00E57B11" w:rsidRPr="00E57B11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E57B1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57B11" w:rsidRPr="00E57B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57B11" w:rsidRPr="00E57B11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="00E57B11" w:rsidRPr="00E57B11">
        <w:rPr>
          <w:rFonts w:ascii="Times New Roman" w:eastAsia="Times New Roman" w:hAnsi="Times New Roman" w:cs="Times New Roman"/>
          <w:sz w:val="24"/>
          <w:szCs w:val="24"/>
        </w:rPr>
        <w:t xml:space="preserve"> района от 15.06.2016 г №808  «Об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собственности, а также государственная собственность на которые не разграничена»</w:t>
      </w:r>
      <w:r w:rsidR="00B20897" w:rsidRPr="00B20897">
        <w:rPr>
          <w:rFonts w:ascii="Times New Roman" w:hAnsi="Times New Roman" w:cs="Times New Roman"/>
          <w:sz w:val="24"/>
          <w:szCs w:val="24"/>
        </w:rPr>
        <w:t xml:space="preserve"> </w:t>
      </w:r>
      <w:r w:rsidR="005D382E">
        <w:rPr>
          <w:rFonts w:ascii="Times New Roman" w:hAnsi="Times New Roman" w:cs="Times New Roman"/>
          <w:sz w:val="24"/>
          <w:szCs w:val="24"/>
        </w:rPr>
        <w:t>(д</w:t>
      </w:r>
      <w:r w:rsidR="0034728A">
        <w:rPr>
          <w:rFonts w:ascii="Times New Roman" w:hAnsi="Times New Roman" w:cs="Times New Roman"/>
          <w:sz w:val="24"/>
          <w:szCs w:val="24"/>
        </w:rPr>
        <w:t>але</w:t>
      </w:r>
      <w:proofErr w:type="gramStart"/>
      <w:r w:rsidR="0034728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4728A">
        <w:rPr>
          <w:rFonts w:ascii="Times New Roman" w:hAnsi="Times New Roman" w:cs="Times New Roman"/>
          <w:sz w:val="24"/>
          <w:szCs w:val="24"/>
        </w:rPr>
        <w:t xml:space="preserve">  Постановление  №</w:t>
      </w:r>
      <w:r w:rsidR="00E57B11">
        <w:rPr>
          <w:rFonts w:ascii="Times New Roman" w:hAnsi="Times New Roman" w:cs="Times New Roman"/>
          <w:sz w:val="24"/>
          <w:szCs w:val="24"/>
        </w:rPr>
        <w:t>808</w:t>
      </w:r>
      <w:r w:rsidR="005D382E">
        <w:rPr>
          <w:rFonts w:ascii="Times New Roman" w:hAnsi="Times New Roman" w:cs="Times New Roman"/>
          <w:sz w:val="24"/>
          <w:szCs w:val="24"/>
        </w:rPr>
        <w:t>)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4728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57B11">
        <w:rPr>
          <w:rFonts w:ascii="Times New Roman" w:hAnsi="Times New Roman" w:cs="Times New Roman"/>
          <w:b/>
          <w:sz w:val="24"/>
          <w:szCs w:val="24"/>
        </w:rPr>
        <w:t>28</w:t>
      </w:r>
      <w:r w:rsidR="0034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B11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57B11">
        <w:rPr>
          <w:rFonts w:ascii="Times New Roman" w:hAnsi="Times New Roman" w:cs="Times New Roman"/>
          <w:b/>
          <w:sz w:val="24"/>
          <w:szCs w:val="24"/>
        </w:rPr>
        <w:t>28</w:t>
      </w:r>
      <w:r w:rsidR="00135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B11">
        <w:rPr>
          <w:rFonts w:ascii="Times New Roman" w:hAnsi="Times New Roman" w:cs="Times New Roman"/>
          <w:b/>
          <w:sz w:val="24"/>
          <w:szCs w:val="24"/>
        </w:rPr>
        <w:t>марта 2018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AF2457">
        <w:rPr>
          <w:rFonts w:ascii="Times New Roman" w:hAnsi="Times New Roman" w:cs="Times New Roman"/>
          <w:b/>
          <w:sz w:val="24"/>
          <w:szCs w:val="24"/>
        </w:rPr>
        <w:t>года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в разделе «Оценка регулирующего воздействия проектов НПА» на</w:t>
      </w:r>
      <w:r w:rsidR="00520DA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34728A">
        <w:rPr>
          <w:rFonts w:ascii="Times New Roman" w:hAnsi="Times New Roman" w:cs="Times New Roman"/>
          <w:sz w:val="24"/>
          <w:szCs w:val="24"/>
        </w:rPr>
        <w:t>Администрации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Асиновского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 а так же были направлены запросы</w:t>
      </w:r>
      <w:r w:rsidR="005D382E">
        <w:rPr>
          <w:rFonts w:ascii="Times New Roman" w:hAnsi="Times New Roman" w:cs="Times New Roman"/>
          <w:sz w:val="24"/>
          <w:szCs w:val="24"/>
        </w:rPr>
        <w:t>: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E243C0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Ассоциацию бизнес консультантов «Асиновский бизнес центр»</w:t>
      </w:r>
      <w:r w:rsidR="005D382E" w:rsidRPr="00E243C0">
        <w:rPr>
          <w:rFonts w:ascii="Times New Roman" w:hAnsi="Times New Roman" w:cs="Times New Roman"/>
          <w:sz w:val="24"/>
          <w:szCs w:val="24"/>
        </w:rPr>
        <w:t>.</w:t>
      </w:r>
    </w:p>
    <w:p w:rsidR="00235EA4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97"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по  </w:t>
      </w:r>
      <w:r w:rsidR="00135A5E">
        <w:rPr>
          <w:rFonts w:ascii="Times New Roman" w:hAnsi="Times New Roman" w:cs="Times New Roman"/>
          <w:sz w:val="24"/>
          <w:szCs w:val="24"/>
        </w:rPr>
        <w:t>Постановлению №</w:t>
      </w:r>
      <w:r w:rsidR="00E57B11">
        <w:rPr>
          <w:rFonts w:ascii="Times New Roman" w:hAnsi="Times New Roman" w:cs="Times New Roman"/>
          <w:sz w:val="24"/>
          <w:szCs w:val="24"/>
        </w:rPr>
        <w:t>808</w:t>
      </w:r>
      <w:r w:rsidRPr="00B20897">
        <w:rPr>
          <w:rFonts w:ascii="Times New Roman" w:hAnsi="Times New Roman" w:cs="Times New Roman"/>
          <w:sz w:val="24"/>
          <w:szCs w:val="24"/>
        </w:rPr>
        <w:t xml:space="preserve"> </w:t>
      </w:r>
      <w:r w:rsidR="005374A5" w:rsidRPr="00B20897">
        <w:rPr>
          <w:rFonts w:ascii="Times New Roman" w:hAnsi="Times New Roman" w:cs="Times New Roman"/>
          <w:sz w:val="24"/>
          <w:szCs w:val="24"/>
        </w:rPr>
        <w:t>поступ</w:t>
      </w:r>
      <w:r w:rsidR="005374A5">
        <w:rPr>
          <w:rFonts w:ascii="Times New Roman" w:hAnsi="Times New Roman" w:cs="Times New Roman"/>
          <w:sz w:val="24"/>
          <w:szCs w:val="24"/>
        </w:rPr>
        <w:t>или</w:t>
      </w:r>
      <w:r w:rsidRPr="00B20897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374A5">
        <w:rPr>
          <w:rFonts w:ascii="Times New Roman" w:hAnsi="Times New Roman" w:cs="Times New Roman"/>
          <w:sz w:val="24"/>
          <w:szCs w:val="24"/>
        </w:rPr>
        <w:t>я</w:t>
      </w:r>
      <w:r w:rsidRPr="00B2089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Уполномоченного по защите прав предпринимателей в Томской области</w:t>
      </w:r>
      <w:r w:rsidRPr="00B20897">
        <w:rPr>
          <w:rFonts w:ascii="Times New Roman" w:hAnsi="Times New Roman" w:cs="Times New Roman"/>
          <w:sz w:val="24"/>
          <w:szCs w:val="24"/>
        </w:rPr>
        <w:t>.</w:t>
      </w: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Pr="00E57B11" w:rsidRDefault="00B20897" w:rsidP="00B208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97" w:rsidRPr="00E57B11" w:rsidRDefault="00B20897" w:rsidP="00E57B11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B20897" w:rsidRPr="00E57B11" w:rsidSect="00347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Pr="00E57B11" w:rsidRDefault="00B20897" w:rsidP="00B20897">
      <w:pPr>
        <w:rPr>
          <w:rFonts w:ascii="Times New Roman" w:hAnsi="Times New Roman" w:cs="Times New Roman"/>
          <w:sz w:val="24"/>
          <w:szCs w:val="24"/>
        </w:rPr>
      </w:pPr>
    </w:p>
    <w:p w:rsidR="00B20897" w:rsidRPr="00E57B11" w:rsidRDefault="00B20897" w:rsidP="00135A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11">
        <w:rPr>
          <w:rFonts w:ascii="Times New Roman" w:hAnsi="Times New Roman" w:cs="Times New Roman"/>
          <w:b/>
        </w:rPr>
        <w:t xml:space="preserve">Сводная таблица результатов проведения публичных консультаций </w:t>
      </w:r>
      <w:r w:rsidR="00E57B11" w:rsidRPr="00E57B11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постановления администрации </w:t>
      </w:r>
      <w:proofErr w:type="spellStart"/>
      <w:r w:rsidR="00E57B11" w:rsidRPr="00E57B11">
        <w:rPr>
          <w:rFonts w:ascii="Times New Roman" w:eastAsia="Times New Roman" w:hAnsi="Times New Roman" w:cs="Times New Roman"/>
          <w:b/>
          <w:sz w:val="24"/>
          <w:szCs w:val="24"/>
        </w:rPr>
        <w:t>Асиновского</w:t>
      </w:r>
      <w:proofErr w:type="spellEnd"/>
      <w:r w:rsidR="00E57B11" w:rsidRPr="00E57B1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от 15.06.2016 г №808  «Об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E57B11" w:rsidRPr="00E57B11">
        <w:rPr>
          <w:rFonts w:ascii="Times New Roman" w:eastAsia="Times New Roman" w:hAnsi="Times New Roman" w:cs="Times New Roman"/>
          <w:b/>
          <w:sz w:val="24"/>
          <w:szCs w:val="24"/>
        </w:rPr>
        <w:t>собственность</w:t>
      </w:r>
      <w:proofErr w:type="gramEnd"/>
      <w:r w:rsidR="00E57B11" w:rsidRPr="00E57B1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которые не разграничена»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8931"/>
        <w:gridCol w:w="2912"/>
      </w:tblGrid>
      <w:tr w:rsidR="00B20897" w:rsidTr="00B208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участника публичных консультаций 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 w:rsidP="00E57B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Предложения и замечания </w:t>
            </w:r>
            <w:r w:rsidRPr="00B2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постановлению администрации </w:t>
            </w:r>
            <w:proofErr w:type="spellStart"/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>Асиновского</w:t>
            </w:r>
            <w:proofErr w:type="spellEnd"/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</w:t>
            </w:r>
            <w:r w:rsidR="00E57B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7B11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E57B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№</w:t>
            </w:r>
            <w:r w:rsidR="00E57B11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 w:rsidP="00E57B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учете предложений/ замечаний при подготовке заключения об экспертизе</w:t>
            </w:r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постановлени</w:t>
            </w:r>
            <w:r w:rsidR="00135A5E"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  <w:r w:rsidR="005374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администрации </w:t>
            </w:r>
            <w:proofErr w:type="spellStart"/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>Асиновского</w:t>
            </w:r>
            <w:proofErr w:type="spellEnd"/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района от </w:t>
            </w:r>
            <w:r w:rsidR="00E57B11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E57B11">
              <w:rPr>
                <w:rFonts w:ascii="Times New Roman" w:hAnsi="Times New Roman" w:cs="Times New Roman"/>
                <w:b/>
                <w:sz w:val="21"/>
                <w:szCs w:val="21"/>
              </w:rPr>
              <w:t>06</w:t>
            </w:r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E57B11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 №</w:t>
            </w:r>
            <w:r w:rsidR="00E57B11">
              <w:rPr>
                <w:rFonts w:ascii="Times New Roman" w:hAnsi="Times New Roman" w:cs="Times New Roman"/>
                <w:b/>
                <w:sz w:val="21"/>
                <w:szCs w:val="21"/>
              </w:rPr>
              <w:t>808</w:t>
            </w:r>
          </w:p>
        </w:tc>
      </w:tr>
      <w:tr w:rsidR="00B20897" w:rsidTr="00B20897">
        <w:trPr>
          <w:trHeight w:val="107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    1) Согласно подпункту 1  пункта  35 Административного  регламента заявитель должен приложить документы, подтверждающие надлежащее использование земельного участка, перечень которых утверждается Министерством  сельского хозяйства. Вместе с тем в настоящее время такой перечень не утвержден, в </w:t>
            </w:r>
            <w:proofErr w:type="gramStart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с чем необходимо исключить данное  требование либо   указать,  какие именно  документы  могут подтверждать надлежащее использование земельного участка.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    2) Подпунктом  3  пункта  35 Административного  регламента предусмотрено представление нотариально заверенных копий  учредительных документов. Вместе с тем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такое требование является излишним и  влечет для предпринимателей дополнительные затраты.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3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) Согласно п. 44  Административного регламента единственным основанием для отказа в приеме документов, необходимых для предоставления муниципальной услуги, является  поступление заявки на участие в  торгах  по  истечении срока ее  приема, установленного в извещении  о проведении торгов. При этом разработчик не принял во внимание  ситуацию,  при которой с заявлением о получении 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услуги обращается лицо, представляющее заявителя,  но  не наделенное  соответствующими полномочиями, или срок </w:t>
            </w:r>
            <w:proofErr w:type="gramStart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gramEnd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доверенности которого истек. Полагаем, что указанные случаи являются  основанием для  отказа в  приеме  документов для  предоставления муниципальной услуги без рассмотрения документов  по  существу. В настоящее время указанные случаи являются основанием  для  отказа в предоставлении  муниципальной услуги (</w:t>
            </w:r>
            <w:proofErr w:type="spellStart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 1  п. 45 Административного регламента). Полагаем, что включение данного пункта в  основания  для отказа в предоставлении муниципальной услуги  ухудшает положение заявителей, поскольку затягивает сроки для получения муниципальной услуги: в случае  отказа в  приеме заявления на стадии  принятия  документов  заявитель в кратчайшие сроки может исправить существующий правовой дефект и обратиться вновь,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 то время как об отказе в предоставлении муниципальной услуги ему будет сообщено не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менее чем  на 5 дней позднее.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4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)  Административным регламентом не  предусмотрен срок регистрации заявки, полученной через многофункциональный центр.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5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) В Административном регламенте не регламентирована процедура проведения торгов в  случае, если  с  заявлением  о предоставлении  одного  земельного  участка обратилось несколько претендентов. Пункт 117 Административного регламента содержит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ссылку на статью 38 Земельного  кодекса Российской Федерации, которая утратила силу с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01.03.2015 г.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о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тсутствие указанной процедуры ухудшает положение предпринимателей и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может привести к нарушению процедуры предоставления земельного участка.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) Пункты 138, 139 Административного регламента не содержат указание на сроки обжалования  решений,  действий  (бездействия)  администрации </w:t>
            </w:r>
            <w:proofErr w:type="spellStart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Асиновского</w:t>
            </w:r>
            <w:proofErr w:type="spellEnd"/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района, должностных лиц в досудебном порядке.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) Наименование п. 156 административного регламента и его содержание содержат противоречия.  Пункт   называется   «Перечень   оснований   для  приостановления рассмотрения жалобы», в то время как в  самом пункте указаны 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основания для отказа в удовлетворении жалобы.</w:t>
            </w:r>
          </w:p>
          <w:p w:rsidR="00E57B11" w:rsidRPr="00E57B11" w:rsidRDefault="00E57B11" w:rsidP="00E57B1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) Пункт 165 Административного регламента содержит указание на возможность обжалования  решения по жалобе в судебном порядке (без  указания подсудности), в то время как отсутствует информация о праве заявителя обжаловать действие (бездействие) или  решение  органа местного  самоуправления или  должностного лица не только вышестоящему должностному лицу, но непосредственно в суд. Также необходимо указать сроки подачи  таких жалоб, судебный орган, с учетом подсудности, в который может быть подана жалоба.  Отсутствие  указанной  информации  нарушает права  заявителей  на получение достоверной информации о способах обжалования  решения, принятого по обращению получателя муниципальной услуги.</w:t>
            </w:r>
          </w:p>
          <w:p w:rsidR="00E403FF" w:rsidRPr="00EA67D0" w:rsidRDefault="00E57B11" w:rsidP="00EA67D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57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E57B1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)  Также  согласно  пункту  165  Административного  регламента обжалование осуществляется в соответствии с гражданским процессуальным законодательством, в то время как в настоящее время осуществляется в соответствии с положениями  главы 22 Кодекса административного судопроизводства Российской Федерации.</w:t>
            </w:r>
            <w:bookmarkStart w:id="0" w:name="_GoBack"/>
            <w:bookmarkEnd w:id="0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079" w:rsidRPr="00EA67D0" w:rsidRDefault="00EA67D0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67D0" w:rsidRDefault="00EA67D0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67D0" w:rsidRDefault="00EA67D0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67D0" w:rsidRDefault="00EA67D0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67D0" w:rsidRDefault="00EA67D0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EA67D0" w:rsidRDefault="00EA67D0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Default="00EA67D0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A67D0" w:rsidRPr="00EA67D0" w:rsidRDefault="00EA67D0" w:rsidP="00EA67D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67D0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P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B20897" w:rsidRDefault="00B20897" w:rsidP="00135A5E">
      <w:pPr>
        <w:jc w:val="both"/>
        <w:rPr>
          <w:rFonts w:ascii="Times New Roman" w:hAnsi="Times New Roman" w:cs="Times New Roman"/>
          <w:sz w:val="24"/>
          <w:szCs w:val="24"/>
        </w:rPr>
        <w:sectPr w:rsidR="00B20897" w:rsidSect="00675FD4">
          <w:pgSz w:w="16838" w:h="11906" w:orient="landscape"/>
          <w:pgMar w:top="851" w:right="1134" w:bottom="2269" w:left="1134" w:header="708" w:footer="708" w:gutter="0"/>
          <w:cols w:space="708"/>
          <w:docGrid w:linePitch="360"/>
        </w:sectPr>
      </w:pPr>
    </w:p>
    <w:p w:rsidR="00B20897" w:rsidRDefault="00B20897" w:rsidP="00675F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0897" w:rsidSect="00675FD4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2B" w:rsidRDefault="00350A2B" w:rsidP="00DE2657">
      <w:pPr>
        <w:spacing w:after="0" w:line="240" w:lineRule="auto"/>
      </w:pPr>
      <w:r>
        <w:separator/>
      </w:r>
    </w:p>
  </w:endnote>
  <w:endnote w:type="continuationSeparator" w:id="0">
    <w:p w:rsidR="00350A2B" w:rsidRDefault="00350A2B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2B" w:rsidRDefault="00350A2B" w:rsidP="00DE2657">
      <w:pPr>
        <w:spacing w:after="0" w:line="240" w:lineRule="auto"/>
      </w:pPr>
      <w:r>
        <w:separator/>
      </w:r>
    </w:p>
  </w:footnote>
  <w:footnote w:type="continuationSeparator" w:id="0">
    <w:p w:rsidR="00350A2B" w:rsidRDefault="00350A2B" w:rsidP="00DE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E42"/>
    <w:multiLevelType w:val="hybridMultilevel"/>
    <w:tmpl w:val="28EAF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2E"/>
    <w:rsid w:val="000031F1"/>
    <w:rsid w:val="0008185C"/>
    <w:rsid w:val="000A45A6"/>
    <w:rsid w:val="0010151E"/>
    <w:rsid w:val="00135A5E"/>
    <w:rsid w:val="0014404D"/>
    <w:rsid w:val="002003A7"/>
    <w:rsid w:val="002344B4"/>
    <w:rsid w:val="00235EA4"/>
    <w:rsid w:val="00242296"/>
    <w:rsid w:val="003012D8"/>
    <w:rsid w:val="00303D53"/>
    <w:rsid w:val="003115FA"/>
    <w:rsid w:val="00346DCF"/>
    <w:rsid w:val="0034728A"/>
    <w:rsid w:val="00350A2B"/>
    <w:rsid w:val="0035168F"/>
    <w:rsid w:val="003E2A63"/>
    <w:rsid w:val="00410DF0"/>
    <w:rsid w:val="00450A8B"/>
    <w:rsid w:val="004764C0"/>
    <w:rsid w:val="004B1D7F"/>
    <w:rsid w:val="00520DA2"/>
    <w:rsid w:val="005374A5"/>
    <w:rsid w:val="005D382E"/>
    <w:rsid w:val="00617D2B"/>
    <w:rsid w:val="00675FD4"/>
    <w:rsid w:val="006D7D82"/>
    <w:rsid w:val="00736079"/>
    <w:rsid w:val="007520FF"/>
    <w:rsid w:val="00752DF6"/>
    <w:rsid w:val="00780DF4"/>
    <w:rsid w:val="00786CA7"/>
    <w:rsid w:val="00846EDC"/>
    <w:rsid w:val="008D781C"/>
    <w:rsid w:val="008E57D5"/>
    <w:rsid w:val="00937353"/>
    <w:rsid w:val="00983FD4"/>
    <w:rsid w:val="0099577E"/>
    <w:rsid w:val="009A16E5"/>
    <w:rsid w:val="009C1E17"/>
    <w:rsid w:val="00A06E4E"/>
    <w:rsid w:val="00A66582"/>
    <w:rsid w:val="00AD4055"/>
    <w:rsid w:val="00AF2457"/>
    <w:rsid w:val="00AF713D"/>
    <w:rsid w:val="00B133FA"/>
    <w:rsid w:val="00B20897"/>
    <w:rsid w:val="00B7175E"/>
    <w:rsid w:val="00B927F3"/>
    <w:rsid w:val="00BA4A71"/>
    <w:rsid w:val="00BB7FC9"/>
    <w:rsid w:val="00BC67F9"/>
    <w:rsid w:val="00BE3128"/>
    <w:rsid w:val="00C472BD"/>
    <w:rsid w:val="00CF1418"/>
    <w:rsid w:val="00D0121C"/>
    <w:rsid w:val="00D115AA"/>
    <w:rsid w:val="00D94ADA"/>
    <w:rsid w:val="00DE041C"/>
    <w:rsid w:val="00DE2657"/>
    <w:rsid w:val="00E01C04"/>
    <w:rsid w:val="00E403FF"/>
    <w:rsid w:val="00E57B11"/>
    <w:rsid w:val="00E856C4"/>
    <w:rsid w:val="00EA67D0"/>
    <w:rsid w:val="00ED29A9"/>
    <w:rsid w:val="00E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0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135A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0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135A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24C3-1C62-42ED-8601-619E1D91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Кодочигова Анастасия Андреев</cp:lastModifiedBy>
  <cp:revision>4</cp:revision>
  <cp:lastPrinted>2017-12-01T06:17:00Z</cp:lastPrinted>
  <dcterms:created xsi:type="dcterms:W3CDTF">2018-01-12T07:34:00Z</dcterms:created>
  <dcterms:modified xsi:type="dcterms:W3CDTF">2018-05-10T07:09:00Z</dcterms:modified>
</cp:coreProperties>
</file>