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3" w:rsidRPr="003C46E3" w:rsidRDefault="003C46E3" w:rsidP="003C4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3C46E3" w:rsidRDefault="003C46E3" w:rsidP="003C46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 xml:space="preserve">по итогам экспертизы </w:t>
      </w:r>
      <w:r w:rsidR="00E47CB1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11.03.2016 г №329  </w:t>
      </w:r>
      <w:r>
        <w:rPr>
          <w:rFonts w:ascii="Times New Roman" w:hAnsi="Times New Roman"/>
          <w:sz w:val="24"/>
          <w:szCs w:val="24"/>
        </w:rPr>
        <w:t>«Об утверждении Положения об Общественном совете по улучшению инвестиционного климата при Главе Асиновского района»</w:t>
      </w:r>
    </w:p>
    <w:p w:rsidR="003C46E3" w:rsidRPr="003C46E3" w:rsidRDefault="003C46E3" w:rsidP="003C4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E5" w:rsidRPr="009C6CBF" w:rsidRDefault="00637FE5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нормативных правовых актов в муниципальном образовании «Асиновский район» (далее МО «Асиновский район») на 2017 год (Распоряжение </w:t>
      </w:r>
      <w:r w:rsidR="001C1566">
        <w:rPr>
          <w:rFonts w:ascii="Times New Roman" w:hAnsi="Times New Roman" w:cs="Times New Roman"/>
          <w:sz w:val="24"/>
          <w:szCs w:val="24"/>
        </w:rPr>
        <w:t>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</w:t>
      </w:r>
      <w:r w:rsidR="001C1566">
        <w:rPr>
          <w:rFonts w:ascii="Times New Roman" w:hAnsi="Times New Roman" w:cs="Times New Roman"/>
          <w:sz w:val="24"/>
          <w:szCs w:val="24"/>
        </w:rPr>
        <w:t>о</w:t>
      </w:r>
      <w:r w:rsidRPr="009C6CBF">
        <w:rPr>
          <w:rFonts w:ascii="Times New Roman" w:hAnsi="Times New Roman" w:cs="Times New Roman"/>
          <w:sz w:val="24"/>
          <w:szCs w:val="24"/>
        </w:rPr>
        <w:t>вского района от 09.01.2017 №3),  уполномоченный орган в области оценки регулирующего воздействия проектов муниципальных нормативных правовых актов в  МО «Асиновский район» (далее Уполномоченный орган) (Постановление Администрации Асиновского района от 21.11.2016 № 1707) на основании Порядка проведения экспертизы нормативных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правовых актов в МО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район», затрагивающих вопросы осуществления предпринимательской деятельности (Постановление Администрации 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Асиновского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47CB1" w:rsidRPr="009C6CBF">
        <w:rPr>
          <w:rFonts w:ascii="Times New Roman" w:hAnsi="Times New Roman" w:cs="Times New Roman"/>
          <w:sz w:val="24"/>
          <w:szCs w:val="24"/>
        </w:rPr>
        <w:t>18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r w:rsidR="00E47CB1" w:rsidRPr="009C6CBF">
        <w:rPr>
          <w:rFonts w:ascii="Times New Roman" w:hAnsi="Times New Roman" w:cs="Times New Roman"/>
          <w:sz w:val="24"/>
          <w:szCs w:val="24"/>
        </w:rPr>
        <w:t>01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E47CB1" w:rsidRPr="009C6CBF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E47CB1" w:rsidRPr="009C6CBF">
        <w:rPr>
          <w:rFonts w:ascii="Times New Roman" w:hAnsi="Times New Roman" w:cs="Times New Roman"/>
          <w:sz w:val="24"/>
          <w:szCs w:val="24"/>
        </w:rPr>
        <w:t>47</w:t>
      </w:r>
      <w:r w:rsidRPr="009C6CBF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 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район»), провел экспертизу </w:t>
      </w:r>
      <w:r w:rsidR="00E47CB1" w:rsidRPr="009C6CBF">
        <w:rPr>
          <w:rFonts w:ascii="Times New Roman" w:hAnsi="Times New Roman" w:cs="Times New Roman"/>
          <w:sz w:val="24"/>
          <w:szCs w:val="24"/>
        </w:rPr>
        <w:t>постановления администрации Асиновского района от 11.03.2016 г №329  «Об</w:t>
      </w:r>
      <w:proofErr w:type="gramEnd"/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CB1" w:rsidRPr="009C6CBF">
        <w:rPr>
          <w:rFonts w:ascii="Times New Roman" w:hAnsi="Times New Roman" w:cs="Times New Roman"/>
          <w:sz w:val="24"/>
          <w:szCs w:val="24"/>
        </w:rPr>
        <w:t xml:space="preserve">утверждении Положения об Общественном совете по улучшению инвестиционного климата при Главе Асиновского района» </w:t>
      </w:r>
      <w:r w:rsidRPr="009C6CBF">
        <w:rPr>
          <w:rFonts w:ascii="Times New Roman" w:hAnsi="Times New Roman" w:cs="Times New Roman"/>
          <w:sz w:val="24"/>
          <w:szCs w:val="24"/>
        </w:rPr>
        <w:t>(далее Постановление №</w:t>
      </w:r>
      <w:r w:rsidR="00E47CB1" w:rsidRPr="009C6CBF">
        <w:rPr>
          <w:rFonts w:ascii="Times New Roman" w:hAnsi="Times New Roman" w:cs="Times New Roman"/>
          <w:sz w:val="24"/>
          <w:szCs w:val="24"/>
        </w:rPr>
        <w:t>329</w:t>
      </w:r>
      <w:r w:rsidRPr="009C6CBF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разработки и принятия Постановления №</w:t>
      </w:r>
      <w:r w:rsidR="00E47CB1" w:rsidRPr="009C6CBF">
        <w:rPr>
          <w:rFonts w:ascii="Times New Roman" w:hAnsi="Times New Roman" w:cs="Times New Roman"/>
          <w:sz w:val="24"/>
          <w:szCs w:val="24"/>
        </w:rPr>
        <w:t>329</w:t>
      </w:r>
      <w:r w:rsidRPr="009C6CBF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 w:rsidR="00E47CB1" w:rsidRPr="009C6CBF">
        <w:rPr>
          <w:rFonts w:ascii="Times New Roman" w:hAnsi="Times New Roman" w:cs="Times New Roman"/>
          <w:sz w:val="24"/>
          <w:szCs w:val="24"/>
        </w:rPr>
        <w:t>329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вступило в силу </w:t>
      </w:r>
      <w:r w:rsidR="00E47CB1" w:rsidRPr="009C6CBF">
        <w:rPr>
          <w:rFonts w:ascii="Times New Roman" w:hAnsi="Times New Roman" w:cs="Times New Roman"/>
          <w:sz w:val="24"/>
          <w:szCs w:val="24"/>
        </w:rPr>
        <w:t>11 марта 2016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и распространяется на субъект</w:t>
      </w:r>
      <w:r w:rsidR="00E47CB1" w:rsidRPr="009C6CBF">
        <w:rPr>
          <w:rFonts w:ascii="Times New Roman" w:hAnsi="Times New Roman" w:cs="Times New Roman"/>
          <w:sz w:val="24"/>
          <w:szCs w:val="24"/>
        </w:rPr>
        <w:t>ы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независимо от организационн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правовой формы. Разработчиком является отдел </w:t>
      </w:r>
      <w:r w:rsidR="00E47CB1" w:rsidRPr="009C6CBF">
        <w:rPr>
          <w:rFonts w:ascii="Times New Roman" w:hAnsi="Times New Roman" w:cs="Times New Roman"/>
          <w:sz w:val="24"/>
          <w:szCs w:val="24"/>
        </w:rPr>
        <w:t>социально-экономического развития администрации Асиновского района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(далее Разработчик).</w:t>
      </w: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>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с 7 июня по 7 июля 2017 года посредством размещения информации в разделе «Оценка регулирующего воздействия» на официальном сайте администрации Асиновского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 и Ассоциации бизнес консультантов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«Асиновский бизнес центр</w:t>
      </w:r>
      <w:r w:rsidR="001C1566">
        <w:rPr>
          <w:rFonts w:ascii="Times New Roman" w:hAnsi="Times New Roman" w:cs="Times New Roman"/>
          <w:sz w:val="24"/>
          <w:szCs w:val="24"/>
        </w:rPr>
        <w:t>»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По итогам публичных консультаций в отношении Постановления №</w:t>
      </w:r>
      <w:r w:rsidR="009C6CBF" w:rsidRPr="009C6CBF">
        <w:rPr>
          <w:rFonts w:ascii="Times New Roman" w:hAnsi="Times New Roman" w:cs="Times New Roman"/>
          <w:sz w:val="24"/>
          <w:szCs w:val="24"/>
        </w:rPr>
        <w:t>329</w:t>
      </w:r>
      <w:r w:rsidRPr="009C6CBF">
        <w:rPr>
          <w:rFonts w:ascii="Times New Roman" w:hAnsi="Times New Roman" w:cs="Times New Roman"/>
          <w:sz w:val="24"/>
          <w:szCs w:val="24"/>
        </w:rPr>
        <w:t xml:space="preserve"> замечаний и предложений не поступило.</w:t>
      </w:r>
    </w:p>
    <w:p w:rsidR="009C6CBF" w:rsidRPr="009C6CBF" w:rsidRDefault="001C1566" w:rsidP="001C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6CBF" w:rsidRPr="009C6CB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9C6CBF" w:rsidRPr="009C6CBF" w:rsidRDefault="009C6CBF" w:rsidP="009C6C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 xml:space="preserve">Настоящее Постановление № 329 было разработано в целях стимулирования инвестиционной активности и привлечения инвестиций в экономику Асиновского района. </w:t>
      </w:r>
    </w:p>
    <w:p w:rsidR="009C6CBF" w:rsidRPr="009C6CBF" w:rsidRDefault="009C6CBF" w:rsidP="009C6C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Основными задачами Совета являются: 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lastRenderedPageBreak/>
        <w:t>2.1. Содействие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Асиновского района;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2.2 Определение основных направлений и приоритетов инвестиционной политики Асиновского района;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2.3 Содействие в реализации инвестиционных проектов на территории муниципального образования «Асиновский район»;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 xml:space="preserve">2.4 Содействие развитию инвестиционной инфраструктуры в </w:t>
      </w:r>
      <w:proofErr w:type="spellStart"/>
      <w:r w:rsidRPr="009C6CB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9C6CBF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2.5 Координация деятельности органов местного самоуправления района в сфере инвестиционной деятельности;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2.6 Взаимодействие в сфере инвестиционной деятельности с Администрацией Томской области, организациями, расположенными на территории муниципального образования «Асиновский район»;</w:t>
      </w:r>
    </w:p>
    <w:p w:rsidR="009C6CBF" w:rsidRPr="009C6CBF" w:rsidRDefault="009C6CBF" w:rsidP="009C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2.7 Обеспечение открытости и прозрачности в сфере инвестиционной деятельности на территории муниципального образования «Асиновский район» для потенциальных инвесторов, формирование положительного инвестиционного имиджа.</w:t>
      </w:r>
    </w:p>
    <w:p w:rsidR="009C6CBF" w:rsidRPr="009C6CBF" w:rsidRDefault="009C6CBF" w:rsidP="001C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В нормативном правовом акте прописаны: общее положение, цели и задачи Совета, права Совета, Организация деятельности Совета, Порядок оформления и реализа</w:t>
      </w:r>
      <w:r w:rsidR="001C1566">
        <w:rPr>
          <w:rFonts w:ascii="Times New Roman" w:hAnsi="Times New Roman" w:cs="Times New Roman"/>
          <w:sz w:val="24"/>
          <w:szCs w:val="24"/>
        </w:rPr>
        <w:t>ции принимаемых Советом решений.</w:t>
      </w:r>
    </w:p>
    <w:p w:rsidR="009C6CBF" w:rsidRPr="009C6CBF" w:rsidRDefault="009C6CBF" w:rsidP="009C6CBF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6CBF">
        <w:rPr>
          <w:rFonts w:ascii="Times New Roman" w:hAnsi="Times New Roman" w:cs="Times New Roman"/>
          <w:b/>
          <w:sz w:val="24"/>
          <w:szCs w:val="24"/>
        </w:rPr>
        <w:t>2. Результаты и выводы экспертизы</w:t>
      </w:r>
    </w:p>
    <w:p w:rsidR="009C6CBF" w:rsidRPr="009C6CBF" w:rsidRDefault="009C6CBF" w:rsidP="009C6C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  <w:lang w:eastAsia="en-US"/>
        </w:rPr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9C6CBF" w:rsidRPr="009C6CBF" w:rsidRDefault="009C6CBF" w:rsidP="009C6CB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9C6CBF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BF"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 органа</w:t>
      </w:r>
      <w:bookmarkStart w:id="0" w:name="_GoBack"/>
      <w:bookmarkEnd w:id="0"/>
      <w:r w:rsidRPr="009C6CB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проведение экспертизы муниципального нормативного правового акта </w:t>
      </w:r>
    </w:p>
    <w:p w:rsidR="003C46E3" w:rsidRPr="009C6CBF" w:rsidRDefault="009C6CBF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 Кодочигова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04.08.2017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B9D" w:rsidRPr="009C6CBF" w:rsidRDefault="00444B9D" w:rsidP="009C6CBF">
      <w:pPr>
        <w:rPr>
          <w:rFonts w:ascii="Times New Roman" w:hAnsi="Times New Roman" w:cs="Times New Roman"/>
          <w:sz w:val="24"/>
          <w:szCs w:val="24"/>
        </w:rPr>
      </w:pPr>
    </w:p>
    <w:sectPr w:rsidR="00444B9D" w:rsidRPr="009C6CBF" w:rsidSect="003C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A3" w:rsidRDefault="00EA3BA3">
      <w:pPr>
        <w:spacing w:after="0" w:line="240" w:lineRule="auto"/>
      </w:pPr>
      <w:r>
        <w:separator/>
      </w:r>
    </w:p>
  </w:endnote>
  <w:endnote w:type="continuationSeparator" w:id="0">
    <w:p w:rsidR="00EA3BA3" w:rsidRDefault="00E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A3" w:rsidRDefault="00EA3BA3">
      <w:pPr>
        <w:spacing w:after="0" w:line="240" w:lineRule="auto"/>
      </w:pPr>
      <w:r>
        <w:separator/>
      </w:r>
    </w:p>
  </w:footnote>
  <w:footnote w:type="continuationSeparator" w:id="0">
    <w:p w:rsidR="00EA3BA3" w:rsidRDefault="00EA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F" w:rsidRDefault="009C6CB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CBF" w:rsidRPr="002B64A0" w:rsidRDefault="009C6CBF" w:rsidP="003C46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20208007/50054(1)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9C6CBF" w:rsidRPr="002B64A0" w:rsidRDefault="009C6CBF" w:rsidP="003C46E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20208007/50054(1)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455" w:hanging="135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D"/>
    <w:rsid w:val="001C1566"/>
    <w:rsid w:val="003C46E3"/>
    <w:rsid w:val="00444B9D"/>
    <w:rsid w:val="00525264"/>
    <w:rsid w:val="00637FE5"/>
    <w:rsid w:val="009C6CBF"/>
    <w:rsid w:val="00E47CB1"/>
    <w:rsid w:val="00EA3BA3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Андреевна</dc:creator>
  <cp:keywords/>
  <dc:description/>
  <cp:lastModifiedBy>Кодочигова Анастасия Андреевна</cp:lastModifiedBy>
  <cp:revision>3</cp:revision>
  <cp:lastPrinted>2017-08-10T09:34:00Z</cp:lastPrinted>
  <dcterms:created xsi:type="dcterms:W3CDTF">2017-08-10T08:47:00Z</dcterms:created>
  <dcterms:modified xsi:type="dcterms:W3CDTF">2017-08-10T09:47:00Z</dcterms:modified>
</cp:coreProperties>
</file>