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8A" w:rsidRPr="00ED7BBE" w:rsidRDefault="006B7A8A" w:rsidP="006B7A8A">
      <w:pPr>
        <w:autoSpaceDE w:val="0"/>
        <w:autoSpaceDN w:val="0"/>
        <w:adjustRightInd w:val="0"/>
        <w:spacing w:after="0" w:line="240" w:lineRule="auto"/>
        <w:ind w:firstLine="540"/>
        <w:jc w:val="center"/>
        <w:rPr>
          <w:rFonts w:ascii="Times New Roman" w:hAnsi="Times New Roman"/>
          <w:sz w:val="24"/>
          <w:szCs w:val="24"/>
        </w:rPr>
      </w:pPr>
      <w:r w:rsidRPr="00ED7BBE">
        <w:rPr>
          <w:rFonts w:ascii="Times New Roman" w:hAnsi="Times New Roman"/>
          <w:sz w:val="24"/>
          <w:szCs w:val="24"/>
        </w:rPr>
        <w:t>ЗАКЛЮЧЕНИЕ</w:t>
      </w:r>
    </w:p>
    <w:p w:rsidR="006B7A8A" w:rsidRPr="00ED7BBE" w:rsidRDefault="006B7A8A" w:rsidP="006B7A8A">
      <w:pPr>
        <w:autoSpaceDE w:val="0"/>
        <w:autoSpaceDN w:val="0"/>
        <w:adjustRightInd w:val="0"/>
        <w:spacing w:after="0" w:line="240" w:lineRule="auto"/>
        <w:ind w:firstLine="540"/>
        <w:jc w:val="center"/>
        <w:rPr>
          <w:rFonts w:ascii="Times New Roman" w:hAnsi="Times New Roman"/>
          <w:sz w:val="24"/>
          <w:szCs w:val="24"/>
        </w:rPr>
      </w:pPr>
      <w:r w:rsidRPr="00ED7BBE">
        <w:rPr>
          <w:rFonts w:ascii="Times New Roman" w:hAnsi="Times New Roman"/>
          <w:sz w:val="24"/>
          <w:szCs w:val="24"/>
        </w:rPr>
        <w:t>об оценке регулирующего воздействия на проект нормативного правового акта</w:t>
      </w:r>
    </w:p>
    <w:p w:rsidR="006B7A8A" w:rsidRPr="00ED7BBE" w:rsidRDefault="00C45910" w:rsidP="006B7A8A">
      <w:pPr>
        <w:autoSpaceDE w:val="0"/>
        <w:autoSpaceDN w:val="0"/>
        <w:adjustRightInd w:val="0"/>
        <w:spacing w:after="0"/>
        <w:ind w:firstLine="540"/>
        <w:jc w:val="center"/>
        <w:outlineLvl w:val="0"/>
        <w:rPr>
          <w:rFonts w:ascii="Times New Roman" w:hAnsi="Times New Roman"/>
          <w:sz w:val="24"/>
          <w:szCs w:val="24"/>
        </w:rPr>
      </w:pPr>
      <w:r w:rsidRPr="00C45910">
        <w:rPr>
          <w:rFonts w:ascii="Times New Roman" w:eastAsia="Calibri" w:hAnsi="Times New Roman" w:cs="Courier New"/>
          <w:sz w:val="24"/>
          <w:szCs w:val="24"/>
          <w:lang w:eastAsia="ru-RU"/>
        </w:rPr>
        <w:t>«Об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w:t>
      </w:r>
    </w:p>
    <w:p w:rsidR="006B7A8A" w:rsidRPr="00260D80" w:rsidRDefault="006B7A8A" w:rsidP="00E8760F">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olor w:val="000000" w:themeColor="text1"/>
          <w:sz w:val="24"/>
          <w:szCs w:val="24"/>
        </w:rPr>
        <w:t>Отдел социально-экономического развития Асиновского района,</w:t>
      </w:r>
      <w:r w:rsidRPr="00260D80">
        <w:rPr>
          <w:rFonts w:ascii="Times New Roman" w:hAnsi="Times New Roman"/>
          <w:color w:val="000000" w:themeColor="text1"/>
          <w:sz w:val="24"/>
          <w:szCs w:val="24"/>
        </w:rPr>
        <w:br/>
        <w:t xml:space="preserve">как уполномоченный орган в области оценки регулирующего воздействия проектов муниципальных нормативных правовых актов  Асиновского района, рассмотрел </w:t>
      </w:r>
      <w:r w:rsidR="00F152B3" w:rsidRPr="00260D80">
        <w:rPr>
          <w:rFonts w:ascii="Times New Roman" w:hAnsi="Times New Roman" w:cs="Times New Roman"/>
          <w:color w:val="000000" w:themeColor="text1"/>
          <w:sz w:val="24"/>
          <w:szCs w:val="24"/>
        </w:rPr>
        <w:t xml:space="preserve">проект постановления администрации Асиновского района </w:t>
      </w:r>
      <w:r w:rsidR="00C45910" w:rsidRPr="00C45910">
        <w:rPr>
          <w:rFonts w:ascii="Times New Roman" w:hAnsi="Times New Roman"/>
          <w:sz w:val="24"/>
          <w:szCs w:val="24"/>
        </w:rPr>
        <w:t>«Об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w:t>
      </w:r>
      <w:bookmarkStart w:id="0" w:name="_GoBack"/>
      <w:bookmarkEnd w:id="0"/>
      <w:r w:rsidR="00307995" w:rsidRPr="00260D80">
        <w:rPr>
          <w:rFonts w:ascii="Times New Roman" w:hAnsi="Times New Roman" w:cs="Times New Roman"/>
          <w:color w:val="000000" w:themeColor="text1"/>
          <w:sz w:val="24"/>
          <w:szCs w:val="24"/>
        </w:rPr>
        <w:t xml:space="preserve"> </w:t>
      </w:r>
      <w:r w:rsidR="00A837E3">
        <w:rPr>
          <w:rFonts w:ascii="Times New Roman" w:hAnsi="Times New Roman"/>
          <w:color w:val="000000" w:themeColor="text1"/>
          <w:sz w:val="24"/>
          <w:szCs w:val="24"/>
        </w:rPr>
        <w:t xml:space="preserve">(далее – проект акта) </w:t>
      </w:r>
      <w:r w:rsidR="00E8760F" w:rsidRPr="00260D80">
        <w:rPr>
          <w:rFonts w:ascii="Times New Roman" w:hAnsi="Times New Roman"/>
          <w:color w:val="000000" w:themeColor="text1"/>
          <w:sz w:val="24"/>
          <w:szCs w:val="24"/>
        </w:rPr>
        <w:t>сообщает следующее:</w:t>
      </w:r>
    </w:p>
    <w:p w:rsidR="006B7A8A" w:rsidRPr="00260D80" w:rsidRDefault="006B7A8A" w:rsidP="006B7A8A">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 xml:space="preserve">Проект акта направлен разработчиком для подготовки настоящего заключения </w:t>
      </w:r>
      <w:r w:rsidR="00307995" w:rsidRPr="00260D80">
        <w:rPr>
          <w:rFonts w:ascii="Times New Roman" w:hAnsi="Times New Roman" w:cs="Times New Roman"/>
          <w:color w:val="000000" w:themeColor="text1"/>
          <w:sz w:val="24"/>
          <w:szCs w:val="24"/>
        </w:rPr>
        <w:t>впервые.</w:t>
      </w:r>
    </w:p>
    <w:p w:rsidR="006B7A8A" w:rsidRPr="00260D80" w:rsidRDefault="006B7A8A" w:rsidP="006B7A8A">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 xml:space="preserve">Срок проведения публичных консультаций, в течение которого разработчиком проекта акта принимались предложения:  </w:t>
      </w:r>
    </w:p>
    <w:p w:rsidR="006B7A8A" w:rsidRPr="00260D80" w:rsidRDefault="006B7A8A" w:rsidP="006B7A8A">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 xml:space="preserve">С </w:t>
      </w:r>
      <w:r w:rsidR="00A837E3">
        <w:rPr>
          <w:rFonts w:ascii="Times New Roman" w:hAnsi="Times New Roman" w:cs="Times New Roman"/>
          <w:color w:val="000000" w:themeColor="text1"/>
          <w:sz w:val="24"/>
          <w:szCs w:val="24"/>
        </w:rPr>
        <w:t>16</w:t>
      </w:r>
      <w:r w:rsidR="00307995" w:rsidRPr="00260D80">
        <w:rPr>
          <w:rFonts w:ascii="Times New Roman" w:hAnsi="Times New Roman" w:cs="Times New Roman"/>
          <w:color w:val="000000" w:themeColor="text1"/>
          <w:sz w:val="24"/>
          <w:szCs w:val="24"/>
        </w:rPr>
        <w:t>.</w:t>
      </w:r>
      <w:r w:rsidR="00A837E3">
        <w:rPr>
          <w:rFonts w:ascii="Times New Roman" w:hAnsi="Times New Roman" w:cs="Times New Roman"/>
          <w:color w:val="000000" w:themeColor="text1"/>
          <w:sz w:val="24"/>
          <w:szCs w:val="24"/>
        </w:rPr>
        <w:t>03</w:t>
      </w:r>
      <w:r w:rsidR="00307995" w:rsidRPr="00260D80">
        <w:rPr>
          <w:rFonts w:ascii="Times New Roman" w:hAnsi="Times New Roman" w:cs="Times New Roman"/>
          <w:color w:val="000000" w:themeColor="text1"/>
          <w:sz w:val="24"/>
          <w:szCs w:val="24"/>
        </w:rPr>
        <w:t>.2017</w:t>
      </w:r>
      <w:r w:rsidRPr="00260D80">
        <w:rPr>
          <w:rFonts w:ascii="Times New Roman" w:hAnsi="Times New Roman" w:cs="Times New Roman"/>
          <w:color w:val="000000" w:themeColor="text1"/>
          <w:sz w:val="24"/>
          <w:szCs w:val="24"/>
        </w:rPr>
        <w:t xml:space="preserve"> </w:t>
      </w:r>
      <w:r w:rsidR="00307995" w:rsidRPr="00260D80">
        <w:rPr>
          <w:rFonts w:ascii="Times New Roman" w:hAnsi="Times New Roman" w:cs="Times New Roman"/>
          <w:color w:val="000000" w:themeColor="text1"/>
          <w:sz w:val="24"/>
          <w:szCs w:val="24"/>
        </w:rPr>
        <w:t xml:space="preserve">                                               </w:t>
      </w:r>
      <w:r w:rsidRPr="00260D80">
        <w:rPr>
          <w:rFonts w:ascii="Times New Roman" w:hAnsi="Times New Roman" w:cs="Times New Roman"/>
          <w:color w:val="000000" w:themeColor="text1"/>
          <w:sz w:val="24"/>
          <w:szCs w:val="24"/>
        </w:rPr>
        <w:t>по</w:t>
      </w:r>
      <w:r w:rsidR="00307995" w:rsidRPr="00260D80">
        <w:rPr>
          <w:rFonts w:ascii="Times New Roman" w:hAnsi="Times New Roman" w:cs="Times New Roman"/>
          <w:color w:val="000000" w:themeColor="text1"/>
          <w:sz w:val="24"/>
          <w:szCs w:val="24"/>
        </w:rPr>
        <w:t xml:space="preserve">                        </w:t>
      </w:r>
      <w:r w:rsidRPr="00260D80">
        <w:rPr>
          <w:rFonts w:ascii="Times New Roman" w:hAnsi="Times New Roman" w:cs="Times New Roman"/>
          <w:color w:val="000000" w:themeColor="text1"/>
          <w:sz w:val="24"/>
          <w:szCs w:val="24"/>
        </w:rPr>
        <w:t xml:space="preserve"> </w:t>
      </w:r>
      <w:r w:rsidR="00A837E3">
        <w:rPr>
          <w:rFonts w:ascii="Times New Roman" w:hAnsi="Times New Roman" w:cs="Times New Roman"/>
          <w:color w:val="000000" w:themeColor="text1"/>
          <w:sz w:val="24"/>
          <w:szCs w:val="24"/>
        </w:rPr>
        <w:t>29</w:t>
      </w:r>
      <w:r w:rsidR="00307995" w:rsidRPr="00260D80">
        <w:rPr>
          <w:rFonts w:ascii="Times New Roman" w:hAnsi="Times New Roman" w:cs="Times New Roman"/>
          <w:color w:val="000000" w:themeColor="text1"/>
          <w:sz w:val="24"/>
          <w:szCs w:val="24"/>
        </w:rPr>
        <w:t>.0</w:t>
      </w:r>
      <w:r w:rsidR="00F152B3" w:rsidRPr="00260D80">
        <w:rPr>
          <w:rFonts w:ascii="Times New Roman" w:hAnsi="Times New Roman" w:cs="Times New Roman"/>
          <w:color w:val="000000" w:themeColor="text1"/>
          <w:sz w:val="24"/>
          <w:szCs w:val="24"/>
        </w:rPr>
        <w:t>3</w:t>
      </w:r>
      <w:r w:rsidR="00307995" w:rsidRPr="00260D80">
        <w:rPr>
          <w:rFonts w:ascii="Times New Roman" w:hAnsi="Times New Roman" w:cs="Times New Roman"/>
          <w:color w:val="000000" w:themeColor="text1"/>
          <w:sz w:val="24"/>
          <w:szCs w:val="24"/>
        </w:rPr>
        <w:t>.2017 г</w:t>
      </w:r>
      <w:r w:rsidRPr="00260D80">
        <w:rPr>
          <w:rFonts w:ascii="Times New Roman" w:hAnsi="Times New Roman" w:cs="Times New Roman"/>
          <w:color w:val="000000" w:themeColor="text1"/>
          <w:sz w:val="24"/>
          <w:szCs w:val="24"/>
        </w:rPr>
        <w:t>.</w:t>
      </w:r>
    </w:p>
    <w:p w:rsidR="006B7A8A" w:rsidRPr="00260D80" w:rsidRDefault="006B7A8A" w:rsidP="00F152B3">
      <w:pPr>
        <w:autoSpaceDE w:val="0"/>
        <w:autoSpaceDN w:val="0"/>
        <w:adjustRightInd w:val="0"/>
        <w:spacing w:after="0" w:line="240" w:lineRule="auto"/>
        <w:ind w:firstLine="540"/>
        <w:jc w:val="both"/>
        <w:rPr>
          <w:rFonts w:ascii="Times New Roman" w:hAnsi="Times New Roman"/>
          <w:color w:val="000000" w:themeColor="text1"/>
          <w:sz w:val="24"/>
          <w:szCs w:val="24"/>
        </w:rPr>
      </w:pPr>
      <w:r w:rsidRPr="00260D80">
        <w:rPr>
          <w:rFonts w:ascii="Times New Roman" w:hAnsi="Times New Roman"/>
          <w:color w:val="000000" w:themeColor="text1"/>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w:t>
      </w:r>
      <w:r w:rsidR="00F152B3" w:rsidRPr="00260D80">
        <w:rPr>
          <w:color w:val="000000" w:themeColor="text1"/>
        </w:rPr>
        <w:t xml:space="preserve"> </w:t>
      </w:r>
      <w:hyperlink r:id="rId6" w:history="1">
        <w:r w:rsidR="00F152B3" w:rsidRPr="00260D80">
          <w:rPr>
            <w:rStyle w:val="a3"/>
            <w:rFonts w:ascii="Times New Roman" w:hAnsi="Times New Roman"/>
            <w:color w:val="000000" w:themeColor="text1"/>
            <w:sz w:val="24"/>
            <w:szCs w:val="24"/>
          </w:rPr>
          <w:t>http://www.asino.ru/pub_zaklyucheniya_ob_orv.html</w:t>
        </w:r>
      </w:hyperlink>
    </w:p>
    <w:p w:rsidR="006B7A8A" w:rsidRPr="00260D80" w:rsidRDefault="006B7A8A" w:rsidP="002A25DC">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В ходе подготовки настоящего заключения были проведены публичные консультации в сроки</w:t>
      </w:r>
      <w:r w:rsidR="00F152B3" w:rsidRPr="00260D80">
        <w:rPr>
          <w:rFonts w:ascii="Times New Roman" w:hAnsi="Times New Roman" w:cs="Times New Roman"/>
          <w:color w:val="000000" w:themeColor="text1"/>
          <w:sz w:val="24"/>
          <w:szCs w:val="24"/>
        </w:rPr>
        <w:t xml:space="preserve">  с </w:t>
      </w:r>
      <w:r w:rsidR="00A837E3">
        <w:rPr>
          <w:rFonts w:ascii="Times New Roman" w:hAnsi="Times New Roman" w:cs="Times New Roman"/>
          <w:color w:val="000000" w:themeColor="text1"/>
          <w:sz w:val="24"/>
          <w:szCs w:val="24"/>
        </w:rPr>
        <w:t>16</w:t>
      </w:r>
      <w:r w:rsidR="00F152B3" w:rsidRPr="00260D80">
        <w:rPr>
          <w:rFonts w:ascii="Times New Roman" w:hAnsi="Times New Roman" w:cs="Times New Roman"/>
          <w:color w:val="000000" w:themeColor="text1"/>
          <w:sz w:val="24"/>
          <w:szCs w:val="24"/>
        </w:rPr>
        <w:t>.</w:t>
      </w:r>
      <w:r w:rsidR="00A837E3">
        <w:rPr>
          <w:rFonts w:ascii="Times New Roman" w:hAnsi="Times New Roman" w:cs="Times New Roman"/>
          <w:color w:val="000000" w:themeColor="text1"/>
          <w:sz w:val="24"/>
          <w:szCs w:val="24"/>
        </w:rPr>
        <w:t>03</w:t>
      </w:r>
      <w:r w:rsidR="00F152B3" w:rsidRPr="00260D80">
        <w:rPr>
          <w:rFonts w:ascii="Times New Roman" w:hAnsi="Times New Roman" w:cs="Times New Roman"/>
          <w:color w:val="000000" w:themeColor="text1"/>
          <w:sz w:val="24"/>
          <w:szCs w:val="24"/>
        </w:rPr>
        <w:t>.2017 по </w:t>
      </w:r>
      <w:r w:rsidR="00A837E3">
        <w:rPr>
          <w:rFonts w:ascii="Times New Roman" w:hAnsi="Times New Roman" w:cs="Times New Roman"/>
          <w:color w:val="000000" w:themeColor="text1"/>
          <w:sz w:val="24"/>
          <w:szCs w:val="24"/>
        </w:rPr>
        <w:t>29</w:t>
      </w:r>
      <w:r w:rsidR="00F152B3" w:rsidRPr="00260D80">
        <w:rPr>
          <w:rFonts w:ascii="Times New Roman" w:hAnsi="Times New Roman" w:cs="Times New Roman"/>
          <w:color w:val="000000" w:themeColor="text1"/>
          <w:sz w:val="24"/>
          <w:szCs w:val="24"/>
        </w:rPr>
        <w:t>.03.2017 г</w:t>
      </w:r>
      <w:r w:rsidR="002A25DC" w:rsidRPr="00260D80">
        <w:rPr>
          <w:rFonts w:ascii="Times New Roman" w:hAnsi="Times New Roman" w:cs="Times New Roman"/>
          <w:color w:val="000000" w:themeColor="text1"/>
          <w:sz w:val="24"/>
          <w:szCs w:val="24"/>
        </w:rPr>
        <w:t>.</w:t>
      </w:r>
    </w:p>
    <w:p w:rsidR="002A25DC" w:rsidRPr="00260D80" w:rsidRDefault="002A25DC" w:rsidP="002A25DC">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В период проведения публичных консультаций предложени</w:t>
      </w:r>
      <w:r w:rsidR="006A4C58">
        <w:rPr>
          <w:rFonts w:ascii="Times New Roman" w:hAnsi="Times New Roman" w:cs="Times New Roman"/>
          <w:color w:val="000000" w:themeColor="text1"/>
          <w:sz w:val="24"/>
          <w:szCs w:val="24"/>
        </w:rPr>
        <w:t>й</w:t>
      </w:r>
      <w:r w:rsidRPr="00260D80">
        <w:rPr>
          <w:rFonts w:ascii="Times New Roman" w:hAnsi="Times New Roman" w:cs="Times New Roman"/>
          <w:color w:val="000000" w:themeColor="text1"/>
          <w:sz w:val="24"/>
          <w:szCs w:val="24"/>
        </w:rPr>
        <w:t xml:space="preserve"> и замечани</w:t>
      </w:r>
      <w:r w:rsidR="006A4C58">
        <w:rPr>
          <w:rFonts w:ascii="Times New Roman" w:hAnsi="Times New Roman" w:cs="Times New Roman"/>
          <w:color w:val="000000" w:themeColor="text1"/>
          <w:sz w:val="24"/>
          <w:szCs w:val="24"/>
        </w:rPr>
        <w:t>й</w:t>
      </w:r>
      <w:r w:rsidR="00A837E3">
        <w:rPr>
          <w:rFonts w:ascii="Times New Roman" w:hAnsi="Times New Roman" w:cs="Times New Roman"/>
          <w:color w:val="000000" w:themeColor="text1"/>
          <w:sz w:val="24"/>
          <w:szCs w:val="24"/>
        </w:rPr>
        <w:t xml:space="preserve"> не поступило.</w:t>
      </w:r>
    </w:p>
    <w:p w:rsidR="006B7A8A" w:rsidRPr="00260D80" w:rsidRDefault="006B7A8A" w:rsidP="006B7A8A">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2A25DC" w:rsidRPr="00260D80" w:rsidRDefault="002A25DC" w:rsidP="006B7A8A">
      <w:pPr>
        <w:pStyle w:val="ConsPlusNonformat"/>
        <w:ind w:firstLine="540"/>
        <w:jc w:val="both"/>
        <w:rPr>
          <w:rFonts w:ascii="Times New Roman" w:hAnsi="Times New Roman"/>
          <w:color w:val="000000" w:themeColor="text1"/>
          <w:sz w:val="24"/>
          <w:szCs w:val="24"/>
        </w:rPr>
      </w:pPr>
      <w:r w:rsidRPr="00260D80">
        <w:rPr>
          <w:rFonts w:ascii="Times New Roman" w:hAnsi="Times New Roman" w:cs="Times New Roman"/>
          <w:color w:val="000000" w:themeColor="text1"/>
          <w:sz w:val="24"/>
          <w:szCs w:val="24"/>
        </w:rPr>
        <w:t>Оценка регулирующего воздействия проекта акта проводилась с учетом степени его регулирующего воздействия.</w:t>
      </w:r>
      <w:r w:rsidRPr="00260D80">
        <w:rPr>
          <w:rFonts w:ascii="Times New Roman" w:hAnsi="Times New Roman"/>
          <w:color w:val="000000" w:themeColor="text1"/>
          <w:sz w:val="24"/>
          <w:szCs w:val="24"/>
        </w:rPr>
        <w:t xml:space="preserve"> Проект нормативного правового акта  содержит положения, изменяющие ранее предусмотренные нормативными правовыми актами муниципального образования Асиновский район обязанности, запреты и ограничения для субъектов предпринимательской деятельности.</w:t>
      </w:r>
      <w:r w:rsidR="000819EA" w:rsidRPr="00260D80">
        <w:rPr>
          <w:rFonts w:ascii="Times New Roman" w:hAnsi="Times New Roman"/>
          <w:color w:val="000000" w:themeColor="text1"/>
          <w:sz w:val="24"/>
          <w:szCs w:val="24"/>
        </w:rPr>
        <w:t xml:space="preserve"> В этой связи Разработчиком сделан вывод о средней степени регулирующего воздействия.</w:t>
      </w:r>
    </w:p>
    <w:p w:rsidR="00A837E3" w:rsidRPr="00A837E3" w:rsidRDefault="000819EA" w:rsidP="00A837E3">
      <w:pPr>
        <w:autoSpaceDE w:val="0"/>
        <w:autoSpaceDN w:val="0"/>
        <w:adjustRightInd w:val="0"/>
        <w:spacing w:after="0" w:line="240" w:lineRule="auto"/>
        <w:ind w:firstLine="539"/>
        <w:contextualSpacing/>
        <w:jc w:val="both"/>
        <w:rPr>
          <w:rFonts w:ascii="Times New Roman" w:hAnsi="Times New Roman"/>
          <w:color w:val="000000" w:themeColor="text1"/>
          <w:sz w:val="24"/>
          <w:szCs w:val="24"/>
        </w:rPr>
      </w:pPr>
      <w:r w:rsidRPr="00260D80">
        <w:rPr>
          <w:rFonts w:ascii="Times New Roman" w:hAnsi="Times New Roman"/>
          <w:color w:val="000000" w:themeColor="text1"/>
          <w:sz w:val="24"/>
          <w:szCs w:val="24"/>
        </w:rPr>
        <w:t xml:space="preserve">Проблема, на решение которой направлено предлагаемое правовое регулирование: </w:t>
      </w:r>
      <w:r w:rsidR="00A837E3" w:rsidRPr="00A837E3">
        <w:rPr>
          <w:rFonts w:ascii="Times New Roman" w:hAnsi="Times New Roman"/>
          <w:color w:val="000000" w:themeColor="text1"/>
          <w:sz w:val="24"/>
          <w:szCs w:val="24"/>
        </w:rPr>
        <w:t>Центр молодежного инновационного творчества - техническая лаборатория, в которой школьники и студенты, субъекты малого и среднего предпринимательства получают навыки проектирования, создания прототипов и новых изобретений. Центр должен иметь 3D-сканер, 3D-принтер, а так же станки с числовым программным управлением и другим современным оборудованием. Цель подобного центра заключается в создании  площадки для развития  технических талантов и инженерных способностей всей молодежи города Асино и Асиновского района. Основная методологическая задача образовательной лаборатории – предоставление будущим участникам возможности освоить на практике и пройти технологическую цепочку от зарождения инновационной идеи до создания коммерческого продукта. Уже сейчас необходимо  развивать систему технического и художественного творчества. Всё это должно быть доступно каждому ребенку, вне зависимости от места жительства или материального положения семьи. На решение этой задачи направлена реализация программы по созданию Центров молодежного инновационного творчества. </w:t>
      </w:r>
    </w:p>
    <w:p w:rsidR="00A837E3" w:rsidRPr="00A837E3" w:rsidRDefault="00A837E3" w:rsidP="00A837E3">
      <w:pPr>
        <w:autoSpaceDE w:val="0"/>
        <w:autoSpaceDN w:val="0"/>
        <w:adjustRightInd w:val="0"/>
        <w:spacing w:after="0" w:line="240" w:lineRule="auto"/>
        <w:ind w:firstLine="539"/>
        <w:contextualSpacing/>
        <w:jc w:val="both"/>
        <w:rPr>
          <w:rFonts w:ascii="Times New Roman" w:hAnsi="Times New Roman"/>
          <w:color w:val="000000" w:themeColor="text1"/>
          <w:sz w:val="24"/>
          <w:szCs w:val="24"/>
        </w:rPr>
      </w:pPr>
      <w:r w:rsidRPr="00A837E3">
        <w:rPr>
          <w:rFonts w:ascii="Times New Roman" w:hAnsi="Times New Roman"/>
          <w:color w:val="000000" w:themeColor="text1"/>
          <w:sz w:val="24"/>
          <w:szCs w:val="24"/>
        </w:rPr>
        <w:t>Принятие указанного проекта позволит компенсировать затраты на развитие деятельности центров.</w:t>
      </w:r>
    </w:p>
    <w:p w:rsidR="000819EA" w:rsidRPr="00260D80" w:rsidRDefault="000819EA" w:rsidP="00A837E3">
      <w:pPr>
        <w:autoSpaceDE w:val="0"/>
        <w:autoSpaceDN w:val="0"/>
        <w:adjustRightInd w:val="0"/>
        <w:spacing w:after="0" w:line="240" w:lineRule="auto"/>
        <w:ind w:firstLine="539"/>
        <w:contextualSpacing/>
        <w:jc w:val="both"/>
        <w:rPr>
          <w:rFonts w:ascii="Times New Roman" w:hAnsi="Times New Roman"/>
          <w:color w:val="000000" w:themeColor="text1"/>
          <w:sz w:val="24"/>
          <w:szCs w:val="24"/>
        </w:rPr>
      </w:pPr>
      <w:r w:rsidRPr="00260D80">
        <w:rPr>
          <w:rFonts w:ascii="Times New Roman" w:hAnsi="Times New Roman"/>
          <w:color w:val="000000" w:themeColor="text1"/>
          <w:sz w:val="24"/>
          <w:szCs w:val="24"/>
        </w:rPr>
        <w:t xml:space="preserve">В рамках предлагаемого правового регулирования будет осуществляться поддержка в виде предоставления субсидий </w:t>
      </w:r>
      <w:r w:rsidR="00260D80">
        <w:rPr>
          <w:rFonts w:ascii="Times New Roman" w:hAnsi="Times New Roman"/>
          <w:color w:val="000000" w:themeColor="text1"/>
          <w:sz w:val="24"/>
          <w:szCs w:val="24"/>
        </w:rPr>
        <w:t xml:space="preserve"> </w:t>
      </w:r>
      <w:r w:rsidR="00A837E3" w:rsidRPr="00A837E3">
        <w:rPr>
          <w:rFonts w:ascii="Times New Roman" w:hAnsi="Times New Roman"/>
          <w:color w:val="000000" w:themeColor="text1"/>
          <w:sz w:val="24"/>
          <w:szCs w:val="24"/>
        </w:rPr>
        <w:t xml:space="preserve">субъектам малого и среднего предпринимательства – </w:t>
      </w:r>
      <w:r w:rsidR="00A837E3" w:rsidRPr="00A837E3">
        <w:rPr>
          <w:rFonts w:ascii="Times New Roman" w:hAnsi="Times New Roman"/>
          <w:color w:val="000000" w:themeColor="text1"/>
          <w:sz w:val="24"/>
          <w:szCs w:val="24"/>
        </w:rPr>
        <w:lastRenderedPageBreak/>
        <w:t xml:space="preserve">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 </w:t>
      </w:r>
      <w:r w:rsidRPr="00260D80">
        <w:rPr>
          <w:rFonts w:ascii="Times New Roman" w:hAnsi="Times New Roman"/>
          <w:color w:val="000000" w:themeColor="text1"/>
          <w:sz w:val="24"/>
          <w:szCs w:val="24"/>
        </w:rPr>
        <w:t>Проект акта устанавливает:</w:t>
      </w:r>
    </w:p>
    <w:p w:rsidR="000819EA" w:rsidRPr="00260D80" w:rsidRDefault="000819EA" w:rsidP="000819EA">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-категории и критерии отбора лиц, имеющих право на получении субсидии;</w:t>
      </w:r>
    </w:p>
    <w:p w:rsidR="000819EA" w:rsidRPr="00260D80" w:rsidRDefault="000819EA" w:rsidP="000819EA">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-порядок возврата субсидии в случае нарушений условий, установленных при их предоставлении;</w:t>
      </w:r>
    </w:p>
    <w:p w:rsidR="000819EA" w:rsidRPr="00260D80" w:rsidRDefault="000819EA" w:rsidP="000819EA">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-порядок в</w:t>
      </w:r>
      <w:r w:rsidR="00B82BD2" w:rsidRPr="00260D80">
        <w:rPr>
          <w:rFonts w:ascii="Times New Roman" w:hAnsi="Times New Roman" w:cs="Times New Roman"/>
          <w:color w:val="000000" w:themeColor="text1"/>
          <w:sz w:val="24"/>
          <w:szCs w:val="24"/>
        </w:rPr>
        <w:t>озврата в текущем финансовом го</w:t>
      </w:r>
      <w:r w:rsidRPr="00260D80">
        <w:rPr>
          <w:rFonts w:ascii="Times New Roman" w:hAnsi="Times New Roman" w:cs="Times New Roman"/>
          <w:color w:val="000000" w:themeColor="text1"/>
          <w:sz w:val="24"/>
          <w:szCs w:val="24"/>
        </w:rPr>
        <w:t xml:space="preserve">ду получателем </w:t>
      </w:r>
      <w:r w:rsidR="00B82BD2" w:rsidRPr="00260D80">
        <w:rPr>
          <w:rFonts w:ascii="Times New Roman" w:hAnsi="Times New Roman" w:cs="Times New Roman"/>
          <w:color w:val="000000" w:themeColor="text1"/>
          <w:sz w:val="24"/>
          <w:szCs w:val="24"/>
        </w:rPr>
        <w:t>субсидии</w:t>
      </w:r>
      <w:r w:rsidRPr="00260D80">
        <w:rPr>
          <w:rFonts w:ascii="Times New Roman" w:hAnsi="Times New Roman" w:cs="Times New Roman"/>
          <w:color w:val="000000" w:themeColor="text1"/>
          <w:sz w:val="24"/>
          <w:szCs w:val="24"/>
        </w:rPr>
        <w:t xml:space="preserve"> остатков субсидий, </w:t>
      </w:r>
      <w:r w:rsidR="00B82BD2" w:rsidRPr="00260D80">
        <w:rPr>
          <w:rFonts w:ascii="Times New Roman" w:hAnsi="Times New Roman" w:cs="Times New Roman"/>
          <w:color w:val="000000" w:themeColor="text1"/>
          <w:sz w:val="24"/>
          <w:szCs w:val="24"/>
        </w:rPr>
        <w:t xml:space="preserve">не использованных в отчетном финансовом году, в </w:t>
      </w:r>
      <w:r w:rsidR="00B30FC3" w:rsidRPr="00260D80">
        <w:rPr>
          <w:rFonts w:ascii="Times New Roman" w:hAnsi="Times New Roman" w:cs="Times New Roman"/>
          <w:color w:val="000000" w:themeColor="text1"/>
          <w:sz w:val="24"/>
          <w:szCs w:val="24"/>
        </w:rPr>
        <w:t>случаях,</w:t>
      </w:r>
      <w:r w:rsidR="00B82BD2" w:rsidRPr="00260D80">
        <w:rPr>
          <w:rFonts w:ascii="Times New Roman" w:hAnsi="Times New Roman" w:cs="Times New Roman"/>
          <w:color w:val="000000" w:themeColor="text1"/>
          <w:sz w:val="24"/>
          <w:szCs w:val="24"/>
        </w:rPr>
        <w:t xml:space="preserve"> предусмотренных в договоре о предоставлении субсидии</w:t>
      </w:r>
      <w:r w:rsidR="008412B1" w:rsidRPr="00260D80">
        <w:rPr>
          <w:rFonts w:ascii="Times New Roman" w:hAnsi="Times New Roman" w:cs="Times New Roman"/>
          <w:color w:val="000000" w:themeColor="text1"/>
          <w:sz w:val="24"/>
          <w:szCs w:val="24"/>
        </w:rPr>
        <w:t>;</w:t>
      </w:r>
    </w:p>
    <w:p w:rsidR="008412B1" w:rsidRPr="00260D80" w:rsidRDefault="008412B1" w:rsidP="008412B1">
      <w:pPr>
        <w:pStyle w:val="ConsPlusNormal"/>
        <w:ind w:firstLine="540"/>
        <w:jc w:val="both"/>
        <w:rPr>
          <w:color w:val="000000" w:themeColor="text1"/>
        </w:rPr>
      </w:pPr>
      <w:r w:rsidRPr="00260D80">
        <w:rPr>
          <w:color w:val="000000" w:themeColor="text1"/>
        </w:rPr>
        <w:t>-положение об обязательной проверке главным распорядителем бюджетных средств, предоставляющим субсидии и органом муниципального финансового контроля  соблюдения условий, целей и порядка предоставления субсидий получателем субсидий.</w:t>
      </w:r>
    </w:p>
    <w:p w:rsidR="008412B1" w:rsidRPr="00260D80" w:rsidRDefault="008412B1" w:rsidP="008412B1">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B30FC3">
        <w:rPr>
          <w:rFonts w:ascii="Times New Roman" w:hAnsi="Times New Roman"/>
          <w:color w:val="000000" w:themeColor="text1"/>
        </w:rPr>
        <w:t>Потенциальными адресатами предла</w:t>
      </w:r>
      <w:r w:rsidR="00B30FC3">
        <w:rPr>
          <w:rFonts w:ascii="Times New Roman" w:hAnsi="Times New Roman"/>
          <w:color w:val="000000" w:themeColor="text1"/>
        </w:rPr>
        <w:t>гаемого правового регулирования</w:t>
      </w:r>
      <w:r w:rsidRPr="00B30FC3">
        <w:rPr>
          <w:rFonts w:ascii="Times New Roman" w:hAnsi="Times New Roman"/>
          <w:color w:val="000000" w:themeColor="text1"/>
        </w:rPr>
        <w:t xml:space="preserve">, интересы которых могут быть затронуты в результате принятия проекта акта являются </w:t>
      </w:r>
      <w:r w:rsidRPr="00B30FC3">
        <w:rPr>
          <w:rFonts w:ascii="Times New Roman" w:hAnsi="Times New Roman"/>
          <w:color w:val="000000" w:themeColor="text1"/>
          <w:sz w:val="24"/>
          <w:szCs w:val="24"/>
        </w:rPr>
        <w:t>юридически</w:t>
      </w:r>
      <w:r w:rsidRPr="00260D80">
        <w:rPr>
          <w:rFonts w:ascii="Times New Roman" w:hAnsi="Times New Roman"/>
          <w:color w:val="000000" w:themeColor="text1"/>
          <w:sz w:val="24"/>
          <w:szCs w:val="24"/>
        </w:rPr>
        <w:t xml:space="preserve">е лица (за исключением государственных (муниципальных) учреждений) </w:t>
      </w:r>
      <w:r w:rsidR="00A837E3" w:rsidRPr="00A837E3">
        <w:rPr>
          <w:rFonts w:ascii="Times New Roman" w:hAnsi="Times New Roman"/>
          <w:color w:val="000000" w:themeColor="text1"/>
          <w:sz w:val="24"/>
          <w:szCs w:val="24"/>
        </w:rPr>
        <w:t>с которыми заключено соглашение о сотрудничестве по вопросу обеспечения функционирования и оказания услуг центром молодежного инновационного творчества и которые соответствуют требованиям, предъявляемым к центрам молодежного инновационного творчества указанным в Приказе Министерства экономического развития Российской Федерации от 25</w:t>
      </w:r>
      <w:proofErr w:type="gramEnd"/>
      <w:r w:rsidR="00A837E3" w:rsidRPr="00A837E3">
        <w:rPr>
          <w:rFonts w:ascii="Times New Roman" w:hAnsi="Times New Roman"/>
          <w:color w:val="000000" w:themeColor="text1"/>
          <w:sz w:val="24"/>
          <w:szCs w:val="24"/>
        </w:rPr>
        <w:t xml:space="preserve"> марта 2015 года № 167 «Об утверждении условий конкурсного отбора субъектов Российской Федерации, бюджетам которых предоставляются субсидии из федерального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85522F" w:rsidRPr="00260D80" w:rsidRDefault="0085522F" w:rsidP="00B30FC3">
      <w:pPr>
        <w:jc w:val="both"/>
        <w:rPr>
          <w:rFonts w:ascii="Times New Roman" w:hAnsi="Times New Roman"/>
          <w:color w:val="000000" w:themeColor="text1"/>
          <w:sz w:val="24"/>
          <w:szCs w:val="24"/>
          <w:shd w:val="clear" w:color="auto" w:fill="FFFFFF"/>
        </w:rPr>
      </w:pPr>
      <w:r w:rsidRPr="00260D80">
        <w:rPr>
          <w:rFonts w:ascii="Times New Roman" w:hAnsi="Times New Roman"/>
          <w:color w:val="000000" w:themeColor="text1"/>
          <w:sz w:val="24"/>
          <w:szCs w:val="24"/>
        </w:rPr>
        <w:t xml:space="preserve"> </w:t>
      </w:r>
      <w:r w:rsidR="00B30FC3">
        <w:rPr>
          <w:rFonts w:ascii="Times New Roman" w:hAnsi="Times New Roman"/>
          <w:color w:val="000000" w:themeColor="text1"/>
          <w:sz w:val="24"/>
          <w:szCs w:val="24"/>
        </w:rPr>
        <w:t xml:space="preserve">            </w:t>
      </w:r>
      <w:r w:rsidRPr="00260D80">
        <w:rPr>
          <w:rFonts w:ascii="Times New Roman" w:hAnsi="Times New Roman"/>
          <w:color w:val="000000" w:themeColor="text1"/>
          <w:sz w:val="24"/>
          <w:szCs w:val="24"/>
        </w:rPr>
        <w:t xml:space="preserve"> </w:t>
      </w:r>
      <w:proofErr w:type="gramStart"/>
      <w:r w:rsidR="00C87B10" w:rsidRPr="00260D80">
        <w:rPr>
          <w:rFonts w:ascii="Times New Roman" w:hAnsi="Times New Roman"/>
          <w:color w:val="000000" w:themeColor="text1"/>
          <w:sz w:val="24"/>
          <w:szCs w:val="24"/>
        </w:rPr>
        <w:t xml:space="preserve">Субсидии </w:t>
      </w:r>
      <w:r w:rsidR="00A837E3">
        <w:rPr>
          <w:rFonts w:ascii="Times New Roman" w:hAnsi="Times New Roman"/>
          <w:color w:val="000000" w:themeColor="text1"/>
          <w:sz w:val="24"/>
          <w:szCs w:val="24"/>
        </w:rPr>
        <w:t>юридическим лицам</w:t>
      </w:r>
      <w:r w:rsidR="00C87B10" w:rsidRPr="00260D80">
        <w:rPr>
          <w:rFonts w:ascii="Times New Roman" w:hAnsi="Times New Roman"/>
          <w:color w:val="000000" w:themeColor="text1"/>
          <w:sz w:val="24"/>
          <w:szCs w:val="24"/>
        </w:rPr>
        <w:t xml:space="preserve"> предоставляются в соответствии с лимитом бюджетных обязательств, предназначенных на 2017 год на предоставление указанных субсидий в соответствии с Решением Думы Асиновского района «</w:t>
      </w:r>
      <w:hyperlink r:id="rId7" w:history="1">
        <w:r w:rsidR="00C87B10" w:rsidRPr="00260D80">
          <w:rPr>
            <w:rStyle w:val="a3"/>
            <w:rFonts w:ascii="Times New Roman" w:hAnsi="Times New Roman"/>
            <w:color w:val="000000" w:themeColor="text1"/>
            <w:sz w:val="24"/>
            <w:szCs w:val="24"/>
            <w:u w:val="none"/>
          </w:rPr>
          <w:t>О бюджете муниципального образования «Асиновский район» на 2017 год</w:t>
        </w:r>
      </w:hyperlink>
      <w:r w:rsidR="00C87B10" w:rsidRPr="00260D80">
        <w:rPr>
          <w:rFonts w:ascii="Times New Roman" w:hAnsi="Times New Roman"/>
          <w:color w:val="000000" w:themeColor="text1"/>
          <w:sz w:val="24"/>
          <w:szCs w:val="24"/>
        </w:rPr>
        <w:t xml:space="preserve">» и в соответствии с </w:t>
      </w:r>
      <w:hyperlink r:id="rId8" w:history="1">
        <w:r w:rsidR="00C87B10" w:rsidRPr="00260D80">
          <w:rPr>
            <w:rFonts w:ascii="Times New Roman" w:hAnsi="Times New Roman"/>
            <w:color w:val="000000" w:themeColor="text1"/>
            <w:sz w:val="24"/>
            <w:szCs w:val="24"/>
            <w:shd w:val="clear" w:color="auto" w:fill="FFFFFF"/>
          </w:rPr>
          <w:t>Постановлением адм</w:t>
        </w:r>
        <w:r w:rsidR="00A837E3">
          <w:rPr>
            <w:rFonts w:ascii="Times New Roman" w:hAnsi="Times New Roman"/>
            <w:color w:val="000000" w:themeColor="text1"/>
            <w:sz w:val="24"/>
            <w:szCs w:val="24"/>
            <w:shd w:val="clear" w:color="auto" w:fill="FFFFFF"/>
          </w:rPr>
          <w:t>инистрации Асиновского района №1883</w:t>
        </w:r>
        <w:r w:rsidR="00C87B10" w:rsidRPr="00260D80">
          <w:rPr>
            <w:rFonts w:ascii="Times New Roman" w:hAnsi="Times New Roman"/>
            <w:color w:val="000000" w:themeColor="text1"/>
            <w:sz w:val="24"/>
            <w:szCs w:val="24"/>
            <w:shd w:val="clear" w:color="auto" w:fill="FFFFFF"/>
          </w:rPr>
          <w:t xml:space="preserve"> от </w:t>
        </w:r>
        <w:r w:rsidR="00A837E3">
          <w:rPr>
            <w:rFonts w:ascii="Times New Roman" w:hAnsi="Times New Roman"/>
            <w:color w:val="000000" w:themeColor="text1"/>
            <w:sz w:val="24"/>
            <w:szCs w:val="24"/>
            <w:shd w:val="clear" w:color="auto" w:fill="FFFFFF"/>
          </w:rPr>
          <w:t>10</w:t>
        </w:r>
        <w:r w:rsidR="00C87B10" w:rsidRPr="00260D80">
          <w:rPr>
            <w:rFonts w:ascii="Times New Roman" w:hAnsi="Times New Roman"/>
            <w:color w:val="000000" w:themeColor="text1"/>
            <w:sz w:val="24"/>
            <w:szCs w:val="24"/>
            <w:shd w:val="clear" w:color="auto" w:fill="FFFFFF"/>
          </w:rPr>
          <w:t>.</w:t>
        </w:r>
        <w:r w:rsidR="00A837E3">
          <w:rPr>
            <w:rFonts w:ascii="Times New Roman" w:hAnsi="Times New Roman"/>
            <w:color w:val="000000" w:themeColor="text1"/>
            <w:sz w:val="24"/>
            <w:szCs w:val="24"/>
            <w:shd w:val="clear" w:color="auto" w:fill="FFFFFF"/>
          </w:rPr>
          <w:t>12</w:t>
        </w:r>
        <w:r w:rsidR="00C87B10" w:rsidRPr="00260D80">
          <w:rPr>
            <w:rFonts w:ascii="Times New Roman" w:hAnsi="Times New Roman"/>
            <w:color w:val="000000" w:themeColor="text1"/>
            <w:sz w:val="24"/>
            <w:szCs w:val="24"/>
            <w:shd w:val="clear" w:color="auto" w:fill="FFFFFF"/>
          </w:rPr>
          <w:t>.2015 г.</w:t>
        </w:r>
      </w:hyperlink>
      <w:r w:rsidR="00C87B10" w:rsidRPr="00260D80">
        <w:rPr>
          <w:rFonts w:ascii="Times New Roman" w:hAnsi="Times New Roman"/>
          <w:color w:val="000000" w:themeColor="text1"/>
          <w:sz w:val="24"/>
          <w:szCs w:val="24"/>
          <w:shd w:val="clear" w:color="auto" w:fill="FFFFFF"/>
        </w:rPr>
        <w:t> «Об утверждении муниципальной программы «</w:t>
      </w:r>
      <w:r w:rsidR="00A837E3">
        <w:rPr>
          <w:rFonts w:ascii="Times New Roman" w:hAnsi="Times New Roman"/>
          <w:color w:val="000000" w:themeColor="text1"/>
          <w:sz w:val="24"/>
          <w:szCs w:val="24"/>
          <w:shd w:val="clear" w:color="auto" w:fill="FFFFFF"/>
        </w:rPr>
        <w:t>Развитие</w:t>
      </w:r>
      <w:r w:rsidR="006A4C58">
        <w:rPr>
          <w:rFonts w:ascii="Times New Roman" w:hAnsi="Times New Roman"/>
          <w:color w:val="000000" w:themeColor="text1"/>
          <w:sz w:val="24"/>
          <w:szCs w:val="24"/>
          <w:shd w:val="clear" w:color="auto" w:fill="FFFFFF"/>
        </w:rPr>
        <w:t xml:space="preserve"> предпринимательства</w:t>
      </w:r>
      <w:r w:rsidR="00A837E3">
        <w:rPr>
          <w:rFonts w:ascii="Times New Roman" w:hAnsi="Times New Roman"/>
          <w:color w:val="000000" w:themeColor="text1"/>
          <w:sz w:val="24"/>
          <w:szCs w:val="24"/>
          <w:shd w:val="clear" w:color="auto" w:fill="FFFFFF"/>
        </w:rPr>
        <w:t xml:space="preserve"> в </w:t>
      </w:r>
      <w:proofErr w:type="spellStart"/>
      <w:r w:rsidR="00A837E3">
        <w:rPr>
          <w:rFonts w:ascii="Times New Roman" w:hAnsi="Times New Roman"/>
          <w:color w:val="000000" w:themeColor="text1"/>
          <w:sz w:val="24"/>
          <w:szCs w:val="24"/>
          <w:shd w:val="clear" w:color="auto" w:fill="FFFFFF"/>
        </w:rPr>
        <w:t>Асиновском</w:t>
      </w:r>
      <w:proofErr w:type="spellEnd"/>
      <w:r w:rsidR="00A837E3">
        <w:rPr>
          <w:rFonts w:ascii="Times New Roman" w:hAnsi="Times New Roman"/>
          <w:color w:val="000000" w:themeColor="text1"/>
          <w:sz w:val="24"/>
          <w:szCs w:val="24"/>
          <w:shd w:val="clear" w:color="auto" w:fill="FFFFFF"/>
        </w:rPr>
        <w:t xml:space="preserve"> районе Томской области на 2016-2021 годы</w:t>
      </w:r>
      <w:r w:rsidR="00C87B10" w:rsidRPr="00260D80">
        <w:rPr>
          <w:rFonts w:ascii="Times New Roman" w:hAnsi="Times New Roman"/>
          <w:color w:val="000000" w:themeColor="text1"/>
          <w:sz w:val="24"/>
          <w:szCs w:val="24"/>
          <w:shd w:val="clear" w:color="auto" w:fill="FFFFFF"/>
        </w:rPr>
        <w:t>»</w:t>
      </w:r>
      <w:r w:rsidR="00A837E3">
        <w:rPr>
          <w:rFonts w:ascii="Times New Roman" w:hAnsi="Times New Roman"/>
          <w:color w:val="000000" w:themeColor="text1"/>
          <w:sz w:val="24"/>
          <w:szCs w:val="24"/>
          <w:shd w:val="clear" w:color="auto" w:fill="FFFFFF"/>
        </w:rPr>
        <w:t>.</w:t>
      </w:r>
      <w:proofErr w:type="gramEnd"/>
    </w:p>
    <w:p w:rsidR="00CA1368" w:rsidRPr="00260D80" w:rsidRDefault="00B30FC3" w:rsidP="0085522F">
      <w:pPr>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             </w:t>
      </w:r>
      <w:proofErr w:type="gramStart"/>
      <w:r w:rsidR="00CA1368" w:rsidRPr="00260D80">
        <w:rPr>
          <w:rFonts w:ascii="Times New Roman" w:hAnsi="Times New Roman"/>
          <w:color w:val="000000" w:themeColor="text1"/>
          <w:sz w:val="24"/>
          <w:szCs w:val="24"/>
          <w:shd w:val="clear" w:color="auto" w:fill="FFFFFF"/>
        </w:rPr>
        <w:t>Проект акта соответствует требованиям</w:t>
      </w:r>
      <w:r w:rsidR="00CA1368" w:rsidRPr="00260D80">
        <w:rPr>
          <w:rFonts w:ascii="Times New Roman" w:hAnsi="Times New Roman"/>
          <w:color w:val="000000" w:themeColor="text1"/>
          <w:sz w:val="24"/>
          <w:szCs w:val="24"/>
        </w:rPr>
        <w:t xml:space="preserve"> ст. 78 Бюджетного кодекса Российской Федерации и</w:t>
      </w:r>
      <w:r>
        <w:rPr>
          <w:rFonts w:ascii="Times New Roman" w:hAnsi="Times New Roman"/>
          <w:color w:val="000000" w:themeColor="text1"/>
          <w:sz w:val="24"/>
          <w:szCs w:val="24"/>
        </w:rPr>
        <w:t xml:space="preserve"> положениям</w:t>
      </w:r>
      <w:r w:rsidR="00CA1368" w:rsidRPr="00260D80">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00CA1368" w:rsidRPr="00260D80">
        <w:rPr>
          <w:rFonts w:ascii="Times New Roman" w:hAnsi="Times New Roman"/>
          <w:color w:val="000000" w:themeColor="text1"/>
          <w:sz w:val="24"/>
          <w:szCs w:val="24"/>
        </w:rPr>
        <w:t>остановлени</w:t>
      </w:r>
      <w:r>
        <w:rPr>
          <w:rFonts w:ascii="Times New Roman" w:hAnsi="Times New Roman"/>
          <w:color w:val="000000" w:themeColor="text1"/>
          <w:sz w:val="24"/>
          <w:szCs w:val="24"/>
        </w:rPr>
        <w:t>я</w:t>
      </w:r>
      <w:r w:rsidR="00CA1368" w:rsidRPr="00260D80">
        <w:rPr>
          <w:rFonts w:ascii="Times New Roman" w:hAnsi="Times New Roman"/>
          <w:color w:val="000000" w:themeColor="text1"/>
          <w:sz w:val="24"/>
          <w:szCs w:val="24"/>
        </w:rPr>
        <w:t xml:space="preserve"> Правительства Российской Федерации от 6 сентября 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CA1368" w:rsidRPr="00260D80" w:rsidRDefault="00CA1368" w:rsidP="00260D80">
      <w:pPr>
        <w:pStyle w:val="ConsPlusNonformat"/>
        <w:ind w:firstLine="540"/>
        <w:jc w:val="both"/>
        <w:rPr>
          <w:rFonts w:ascii="Times New Roman" w:hAnsi="Times New Roman" w:cs="Times New Roman"/>
          <w:color w:val="000000" w:themeColor="text1"/>
          <w:sz w:val="24"/>
          <w:szCs w:val="24"/>
          <w:shd w:val="clear" w:color="auto" w:fill="FFFFFF"/>
        </w:rPr>
      </w:pPr>
      <w:r w:rsidRPr="00260D80">
        <w:rPr>
          <w:rFonts w:ascii="Times New Roman" w:hAnsi="Times New Roman" w:cs="Times New Roman"/>
          <w:color w:val="000000" w:themeColor="text1"/>
          <w:sz w:val="24"/>
          <w:szCs w:val="24"/>
          <w:shd w:val="clear" w:color="auto" w:fill="FFFFFF"/>
        </w:rPr>
        <w:t>Необходимость распространения предлагаемого правового регулирования на ранее возникшие отношени</w:t>
      </w:r>
      <w:r w:rsidR="00260D80" w:rsidRPr="00260D80">
        <w:rPr>
          <w:rFonts w:ascii="Times New Roman" w:hAnsi="Times New Roman" w:cs="Times New Roman"/>
          <w:color w:val="000000" w:themeColor="text1"/>
          <w:sz w:val="24"/>
          <w:szCs w:val="24"/>
          <w:shd w:val="clear" w:color="auto" w:fill="FFFFFF"/>
        </w:rPr>
        <w:t>я Разработчиком не установлена.</w:t>
      </w:r>
    </w:p>
    <w:p w:rsidR="00F41E3F" w:rsidRPr="00260D80" w:rsidRDefault="00F41E3F" w:rsidP="00F41E3F">
      <w:pPr>
        <w:pStyle w:val="a4"/>
        <w:shd w:val="clear" w:color="auto" w:fill="FFFFFF"/>
        <w:spacing w:before="150" w:beforeAutospacing="0" w:after="0" w:afterAutospacing="0"/>
        <w:jc w:val="both"/>
        <w:rPr>
          <w:color w:val="000000" w:themeColor="text1"/>
        </w:rPr>
      </w:pPr>
      <w:r w:rsidRPr="00260D80">
        <w:rPr>
          <w:color w:val="000000" w:themeColor="text1"/>
        </w:rPr>
        <w:t xml:space="preserve">           По результатам оценки регулирующего воздействия считаем, что наличие проблем и целесообразность их решения с помощью регулирования, предусмотренного проектом акта, является своевременным и обоснованным. Проект акта не содержит положений, вводящих избыточные обязанности, запреты, ограничения для субъектов предпринимательской и инвестиционной деятельности или способствующих их введению,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w:t>
      </w:r>
    </w:p>
    <w:p w:rsidR="00F41E3F" w:rsidRPr="00260D80" w:rsidRDefault="008262B7" w:rsidP="00F41E3F">
      <w:pPr>
        <w:pStyle w:val="a4"/>
        <w:shd w:val="clear" w:color="auto" w:fill="FFFFFF"/>
        <w:spacing w:before="150" w:beforeAutospacing="0" w:after="0" w:afterAutospacing="0"/>
        <w:jc w:val="both"/>
        <w:rPr>
          <w:color w:val="000000" w:themeColor="text1"/>
        </w:rPr>
      </w:pPr>
      <w:r w:rsidRPr="00260D80">
        <w:rPr>
          <w:color w:val="000000" w:themeColor="text1"/>
        </w:rPr>
        <w:lastRenderedPageBreak/>
        <w:t xml:space="preserve">            </w:t>
      </w:r>
      <w:r w:rsidR="00F41E3F" w:rsidRPr="00260D80">
        <w:rPr>
          <w:color w:val="000000" w:themeColor="text1"/>
        </w:rPr>
        <w:t xml:space="preserve">На основании вышеизложенного, Уполномоченный орган делает вывод о полном соблюдении Разработчиком установленного порядка проведения оценки регулирующего воздействия в </w:t>
      </w:r>
      <w:proofErr w:type="spellStart"/>
      <w:r w:rsidR="00F41E3F" w:rsidRPr="00260D80">
        <w:rPr>
          <w:color w:val="000000" w:themeColor="text1"/>
        </w:rPr>
        <w:t>Асиновском</w:t>
      </w:r>
      <w:proofErr w:type="spellEnd"/>
      <w:r w:rsidR="00F41E3F" w:rsidRPr="00260D80">
        <w:rPr>
          <w:color w:val="000000" w:themeColor="text1"/>
        </w:rPr>
        <w:t xml:space="preserve"> районе и о достаточности оснований для принятия </w:t>
      </w:r>
      <w:proofErr w:type="gramStart"/>
      <w:r w:rsidR="00F41E3F" w:rsidRPr="00260D80">
        <w:rPr>
          <w:color w:val="000000" w:themeColor="text1"/>
        </w:rPr>
        <w:t>решения</w:t>
      </w:r>
      <w:proofErr w:type="gramEnd"/>
      <w:r w:rsidR="00F41E3F" w:rsidRPr="00260D80">
        <w:rPr>
          <w:color w:val="000000" w:themeColor="text1"/>
        </w:rPr>
        <w:t xml:space="preserve"> о введении предлагаемого Разработчиком варианта правового регулирования.</w:t>
      </w:r>
    </w:p>
    <w:p w:rsidR="00BD05C5" w:rsidRPr="00260D80" w:rsidRDefault="00BD05C5" w:rsidP="00B62C6B">
      <w:pPr>
        <w:pStyle w:val="ConsPlusNonformat"/>
        <w:ind w:firstLine="540"/>
        <w:jc w:val="both"/>
        <w:rPr>
          <w:rFonts w:ascii="Times New Roman" w:hAnsi="Times New Roman" w:cs="Times New Roman"/>
          <w:color w:val="000000" w:themeColor="text1"/>
          <w:sz w:val="24"/>
          <w:szCs w:val="24"/>
          <w:shd w:val="clear" w:color="auto" w:fill="FFFFFF"/>
        </w:rPr>
      </w:pPr>
    </w:p>
    <w:p w:rsidR="00F2468E" w:rsidRPr="00260D80" w:rsidRDefault="006B7A8A" w:rsidP="00F2468E">
      <w:pPr>
        <w:pStyle w:val="ConsPlusNonformat"/>
        <w:ind w:firstLine="540"/>
        <w:jc w:val="both"/>
        <w:rPr>
          <w:rFonts w:ascii="Times New Roman" w:hAnsi="Times New Roman" w:cs="Times New Roman"/>
          <w:color w:val="000000" w:themeColor="text1"/>
          <w:sz w:val="24"/>
          <w:szCs w:val="24"/>
        </w:rPr>
      </w:pPr>
      <w:r w:rsidRPr="00260D80">
        <w:rPr>
          <w:rFonts w:ascii="Times New Roman" w:hAnsi="Times New Roman" w:cs="Times New Roman"/>
          <w:color w:val="000000" w:themeColor="text1"/>
          <w:sz w:val="24"/>
          <w:szCs w:val="24"/>
        </w:rPr>
        <w:t xml:space="preserve">       </w:t>
      </w:r>
      <w:r w:rsidR="00307995" w:rsidRPr="00260D80">
        <w:rPr>
          <w:rFonts w:ascii="Times New Roman" w:hAnsi="Times New Roman" w:cs="Times New Roman"/>
          <w:color w:val="000000" w:themeColor="text1"/>
          <w:sz w:val="24"/>
          <w:szCs w:val="24"/>
        </w:rPr>
        <w:t>А.А. Кодочигова</w:t>
      </w:r>
      <w:r w:rsidR="00F2468E" w:rsidRPr="00260D80">
        <w:rPr>
          <w:rFonts w:ascii="Times New Roman" w:hAnsi="Times New Roman" w:cs="Times New Roman"/>
          <w:color w:val="000000" w:themeColor="text1"/>
          <w:sz w:val="24"/>
          <w:szCs w:val="24"/>
        </w:rPr>
        <w:t>___________________________________</w:t>
      </w:r>
      <w:r w:rsidR="006A4C58">
        <w:rPr>
          <w:rFonts w:ascii="Times New Roman" w:hAnsi="Times New Roman" w:cs="Times New Roman"/>
          <w:color w:val="000000" w:themeColor="text1"/>
          <w:sz w:val="24"/>
          <w:szCs w:val="24"/>
        </w:rPr>
        <w:t>14</w:t>
      </w:r>
      <w:r w:rsidR="008262B7" w:rsidRPr="00260D80">
        <w:rPr>
          <w:rFonts w:ascii="Times New Roman" w:hAnsi="Times New Roman" w:cs="Times New Roman"/>
          <w:color w:val="000000" w:themeColor="text1"/>
          <w:sz w:val="24"/>
          <w:szCs w:val="24"/>
        </w:rPr>
        <w:t>.</w:t>
      </w:r>
      <w:r w:rsidR="006A4C58">
        <w:rPr>
          <w:rFonts w:ascii="Times New Roman" w:hAnsi="Times New Roman" w:cs="Times New Roman"/>
          <w:color w:val="000000" w:themeColor="text1"/>
          <w:sz w:val="24"/>
          <w:szCs w:val="24"/>
        </w:rPr>
        <w:t>04</w:t>
      </w:r>
      <w:r w:rsidR="008262B7" w:rsidRPr="00260D80">
        <w:rPr>
          <w:rFonts w:ascii="Times New Roman" w:hAnsi="Times New Roman" w:cs="Times New Roman"/>
          <w:color w:val="000000" w:themeColor="text1"/>
          <w:sz w:val="24"/>
          <w:szCs w:val="24"/>
        </w:rPr>
        <w:t>.2017</w:t>
      </w:r>
    </w:p>
    <w:p w:rsidR="00F2468E" w:rsidRPr="00260D80" w:rsidRDefault="00F2468E" w:rsidP="00F2468E">
      <w:pPr>
        <w:pStyle w:val="ConsPlusNonformat"/>
        <w:ind w:firstLine="540"/>
        <w:jc w:val="both"/>
        <w:rPr>
          <w:rFonts w:ascii="Times New Roman" w:hAnsi="Times New Roman" w:cs="Times New Roman"/>
          <w:color w:val="000000" w:themeColor="text1"/>
        </w:rPr>
      </w:pPr>
      <w:r w:rsidRPr="00260D80">
        <w:rPr>
          <w:rFonts w:ascii="Times New Roman" w:hAnsi="Times New Roman" w:cs="Times New Roman"/>
          <w:color w:val="000000" w:themeColor="text1"/>
          <w:sz w:val="24"/>
          <w:szCs w:val="24"/>
        </w:rPr>
        <w:t xml:space="preserve">                                                          </w:t>
      </w:r>
      <w:proofErr w:type="gramStart"/>
      <w:r w:rsidRPr="00260D80">
        <w:rPr>
          <w:rFonts w:ascii="Times New Roman" w:hAnsi="Times New Roman" w:cs="Times New Roman"/>
          <w:color w:val="000000" w:themeColor="text1"/>
        </w:rPr>
        <w:t>(подпись уполномоченного</w:t>
      </w:r>
      <w:proofErr w:type="gramEnd"/>
    </w:p>
    <w:p w:rsidR="00F2468E" w:rsidRPr="00260D80" w:rsidRDefault="00F2468E" w:rsidP="00F2468E">
      <w:pPr>
        <w:pStyle w:val="ConsPlusNonformat"/>
        <w:ind w:firstLine="540"/>
        <w:jc w:val="both"/>
        <w:rPr>
          <w:rFonts w:ascii="Times New Roman" w:hAnsi="Times New Roman" w:cs="Times New Roman"/>
          <w:color w:val="000000" w:themeColor="text1"/>
        </w:rPr>
      </w:pPr>
      <w:r w:rsidRPr="00260D80">
        <w:rPr>
          <w:rFonts w:ascii="Times New Roman" w:hAnsi="Times New Roman" w:cs="Times New Roman"/>
          <w:color w:val="000000" w:themeColor="text1"/>
        </w:rPr>
        <w:t xml:space="preserve">                                                                  должностного лица)</w:t>
      </w:r>
    </w:p>
    <w:p w:rsidR="006B7A8A" w:rsidRPr="00260D80" w:rsidRDefault="006B7A8A" w:rsidP="006B7A8A">
      <w:pPr>
        <w:pStyle w:val="ConsPlusNonformat"/>
        <w:ind w:firstLine="540"/>
        <w:jc w:val="both"/>
        <w:rPr>
          <w:rFonts w:ascii="Times New Roman" w:hAnsi="Times New Roman" w:cs="Times New Roman"/>
          <w:color w:val="000000" w:themeColor="text1"/>
        </w:rPr>
      </w:pPr>
    </w:p>
    <w:p w:rsidR="006B7A8A" w:rsidRPr="00260D80" w:rsidRDefault="006B7A8A" w:rsidP="00F2468E">
      <w:pPr>
        <w:pStyle w:val="ConsPlusNonformat"/>
        <w:ind w:firstLine="540"/>
        <w:jc w:val="both"/>
        <w:rPr>
          <w:rFonts w:ascii="Times New Roman" w:hAnsi="Times New Roman" w:cs="Times New Roman"/>
          <w:color w:val="000000" w:themeColor="text1"/>
          <w:szCs w:val="24"/>
        </w:rPr>
      </w:pPr>
      <w:r w:rsidRPr="00260D80">
        <w:rPr>
          <w:rFonts w:ascii="Times New Roman" w:hAnsi="Times New Roman" w:cs="Times New Roman"/>
          <w:color w:val="000000" w:themeColor="text1"/>
          <w:sz w:val="24"/>
          <w:szCs w:val="24"/>
        </w:rPr>
        <w:t xml:space="preserve">               </w:t>
      </w:r>
      <w:r w:rsidR="00F41E3F" w:rsidRPr="00260D80">
        <w:rPr>
          <w:rFonts w:ascii="Times New Roman" w:hAnsi="Times New Roman" w:cs="Times New Roman"/>
          <w:color w:val="000000" w:themeColor="text1"/>
          <w:sz w:val="24"/>
          <w:szCs w:val="24"/>
        </w:rPr>
        <w:t xml:space="preserve">                  </w:t>
      </w:r>
    </w:p>
    <w:p w:rsidR="006B7A8A" w:rsidRPr="00260D80" w:rsidRDefault="006B7A8A" w:rsidP="006B7A8A">
      <w:pPr>
        <w:autoSpaceDE w:val="0"/>
        <w:autoSpaceDN w:val="0"/>
        <w:adjustRightInd w:val="0"/>
        <w:spacing w:after="0"/>
        <w:ind w:firstLine="540"/>
        <w:jc w:val="both"/>
        <w:rPr>
          <w:rFonts w:ascii="Times New Roman" w:hAnsi="Times New Roman"/>
          <w:color w:val="000000" w:themeColor="text1"/>
          <w:sz w:val="24"/>
          <w:szCs w:val="24"/>
        </w:rPr>
      </w:pPr>
    </w:p>
    <w:p w:rsidR="00E350AF" w:rsidRPr="00260D80" w:rsidRDefault="00E350AF">
      <w:pPr>
        <w:rPr>
          <w:color w:val="000000" w:themeColor="text1"/>
        </w:rPr>
      </w:pPr>
    </w:p>
    <w:sectPr w:rsidR="00E350AF" w:rsidRPr="00260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8A"/>
    <w:rsid w:val="000819EA"/>
    <w:rsid w:val="000E0239"/>
    <w:rsid w:val="00260D80"/>
    <w:rsid w:val="002A25DC"/>
    <w:rsid w:val="00307995"/>
    <w:rsid w:val="004763BD"/>
    <w:rsid w:val="004B2766"/>
    <w:rsid w:val="004E26DD"/>
    <w:rsid w:val="006A4C58"/>
    <w:rsid w:val="006B7A8A"/>
    <w:rsid w:val="008008CA"/>
    <w:rsid w:val="008262B7"/>
    <w:rsid w:val="008412B1"/>
    <w:rsid w:val="0085522F"/>
    <w:rsid w:val="00914935"/>
    <w:rsid w:val="009C07EB"/>
    <w:rsid w:val="00A837E3"/>
    <w:rsid w:val="00AA5FAC"/>
    <w:rsid w:val="00B30FC3"/>
    <w:rsid w:val="00B62C6B"/>
    <w:rsid w:val="00B82BD2"/>
    <w:rsid w:val="00BD05C5"/>
    <w:rsid w:val="00C45910"/>
    <w:rsid w:val="00C87B10"/>
    <w:rsid w:val="00CA1368"/>
    <w:rsid w:val="00DD4827"/>
    <w:rsid w:val="00E07F07"/>
    <w:rsid w:val="00E350AF"/>
    <w:rsid w:val="00E8760F"/>
    <w:rsid w:val="00EA7727"/>
    <w:rsid w:val="00F152B3"/>
    <w:rsid w:val="00F2468E"/>
    <w:rsid w:val="00F41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8A"/>
    <w:rPr>
      <w:rFonts w:ascii="Calibri" w:eastAsia="Times New Roman" w:hAnsi="Calibri" w:cs="Times New Roman"/>
    </w:rPr>
  </w:style>
  <w:style w:type="paragraph" w:styleId="1">
    <w:name w:val="heading 1"/>
    <w:basedOn w:val="a"/>
    <w:next w:val="a"/>
    <w:link w:val="10"/>
    <w:qFormat/>
    <w:rsid w:val="0085522F"/>
    <w:pPr>
      <w:keepNext/>
      <w:spacing w:after="0" w:line="240" w:lineRule="auto"/>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7A8A"/>
    <w:pPr>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unhideWhenUsed/>
    <w:rsid w:val="00307995"/>
    <w:rPr>
      <w:color w:val="0000FF" w:themeColor="hyperlink"/>
      <w:u w:val="single"/>
    </w:rPr>
  </w:style>
  <w:style w:type="paragraph" w:styleId="a4">
    <w:name w:val="Normal (Web)"/>
    <w:basedOn w:val="a"/>
    <w:uiPriority w:val="99"/>
    <w:semiHidden/>
    <w:unhideWhenUsed/>
    <w:rsid w:val="00EA772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E07F07"/>
  </w:style>
  <w:style w:type="paragraph" w:styleId="a5">
    <w:name w:val="Balloon Text"/>
    <w:basedOn w:val="a"/>
    <w:link w:val="a6"/>
    <w:uiPriority w:val="99"/>
    <w:semiHidden/>
    <w:unhideWhenUsed/>
    <w:rsid w:val="00826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2B7"/>
    <w:rPr>
      <w:rFonts w:ascii="Tahoma" w:eastAsia="Times New Roman" w:hAnsi="Tahoma" w:cs="Tahoma"/>
      <w:sz w:val="16"/>
      <w:szCs w:val="16"/>
    </w:rPr>
  </w:style>
  <w:style w:type="paragraph" w:customStyle="1" w:styleId="ConsPlusNormal">
    <w:name w:val="ConsPlusNormal"/>
    <w:rsid w:val="008412B1"/>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85522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8A"/>
    <w:rPr>
      <w:rFonts w:ascii="Calibri" w:eastAsia="Times New Roman" w:hAnsi="Calibri" w:cs="Times New Roman"/>
    </w:rPr>
  </w:style>
  <w:style w:type="paragraph" w:styleId="1">
    <w:name w:val="heading 1"/>
    <w:basedOn w:val="a"/>
    <w:next w:val="a"/>
    <w:link w:val="10"/>
    <w:qFormat/>
    <w:rsid w:val="0085522F"/>
    <w:pPr>
      <w:keepNext/>
      <w:spacing w:after="0" w:line="240" w:lineRule="auto"/>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7A8A"/>
    <w:pPr>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unhideWhenUsed/>
    <w:rsid w:val="00307995"/>
    <w:rPr>
      <w:color w:val="0000FF" w:themeColor="hyperlink"/>
      <w:u w:val="single"/>
    </w:rPr>
  </w:style>
  <w:style w:type="paragraph" w:styleId="a4">
    <w:name w:val="Normal (Web)"/>
    <w:basedOn w:val="a"/>
    <w:uiPriority w:val="99"/>
    <w:semiHidden/>
    <w:unhideWhenUsed/>
    <w:rsid w:val="00EA772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E07F07"/>
  </w:style>
  <w:style w:type="paragraph" w:styleId="a5">
    <w:name w:val="Balloon Text"/>
    <w:basedOn w:val="a"/>
    <w:link w:val="a6"/>
    <w:uiPriority w:val="99"/>
    <w:semiHidden/>
    <w:unhideWhenUsed/>
    <w:rsid w:val="00826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2B7"/>
    <w:rPr>
      <w:rFonts w:ascii="Tahoma" w:eastAsia="Times New Roman" w:hAnsi="Tahoma" w:cs="Tahoma"/>
      <w:sz w:val="16"/>
      <w:szCs w:val="16"/>
    </w:rPr>
  </w:style>
  <w:style w:type="paragraph" w:customStyle="1" w:styleId="ConsPlusNormal">
    <w:name w:val="ConsPlusNormal"/>
    <w:rsid w:val="008412B1"/>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85522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844">
      <w:bodyDiv w:val="1"/>
      <w:marLeft w:val="0"/>
      <w:marRight w:val="0"/>
      <w:marTop w:val="0"/>
      <w:marBottom w:val="0"/>
      <w:divBdr>
        <w:top w:val="none" w:sz="0" w:space="0" w:color="auto"/>
        <w:left w:val="none" w:sz="0" w:space="0" w:color="auto"/>
        <w:bottom w:val="none" w:sz="0" w:space="0" w:color="auto"/>
        <w:right w:val="none" w:sz="0" w:space="0" w:color="auto"/>
      </w:divBdr>
    </w:div>
    <w:div w:id="483359200">
      <w:bodyDiv w:val="1"/>
      <w:marLeft w:val="0"/>
      <w:marRight w:val="0"/>
      <w:marTop w:val="0"/>
      <w:marBottom w:val="0"/>
      <w:divBdr>
        <w:top w:val="none" w:sz="0" w:space="0" w:color="auto"/>
        <w:left w:val="none" w:sz="0" w:space="0" w:color="auto"/>
        <w:bottom w:val="none" w:sz="0" w:space="0" w:color="auto"/>
        <w:right w:val="none" w:sz="0" w:space="0" w:color="auto"/>
      </w:divBdr>
    </w:div>
    <w:div w:id="535578083">
      <w:bodyDiv w:val="1"/>
      <w:marLeft w:val="0"/>
      <w:marRight w:val="0"/>
      <w:marTop w:val="0"/>
      <w:marBottom w:val="0"/>
      <w:divBdr>
        <w:top w:val="none" w:sz="0" w:space="0" w:color="auto"/>
        <w:left w:val="none" w:sz="0" w:space="0" w:color="auto"/>
        <w:bottom w:val="none" w:sz="0" w:space="0" w:color="auto"/>
        <w:right w:val="none" w:sz="0" w:space="0" w:color="auto"/>
      </w:divBdr>
    </w:div>
    <w:div w:id="672608448">
      <w:bodyDiv w:val="1"/>
      <w:marLeft w:val="0"/>
      <w:marRight w:val="0"/>
      <w:marTop w:val="0"/>
      <w:marBottom w:val="0"/>
      <w:divBdr>
        <w:top w:val="none" w:sz="0" w:space="0" w:color="auto"/>
        <w:left w:val="none" w:sz="0" w:space="0" w:color="auto"/>
        <w:bottom w:val="none" w:sz="0" w:space="0" w:color="auto"/>
        <w:right w:val="none" w:sz="0" w:space="0" w:color="auto"/>
      </w:divBdr>
    </w:div>
    <w:div w:id="688262948">
      <w:bodyDiv w:val="1"/>
      <w:marLeft w:val="0"/>
      <w:marRight w:val="0"/>
      <w:marTop w:val="0"/>
      <w:marBottom w:val="0"/>
      <w:divBdr>
        <w:top w:val="none" w:sz="0" w:space="0" w:color="auto"/>
        <w:left w:val="none" w:sz="0" w:space="0" w:color="auto"/>
        <w:bottom w:val="none" w:sz="0" w:space="0" w:color="auto"/>
        <w:right w:val="none" w:sz="0" w:space="0" w:color="auto"/>
      </w:divBdr>
    </w:div>
    <w:div w:id="898785544">
      <w:bodyDiv w:val="1"/>
      <w:marLeft w:val="0"/>
      <w:marRight w:val="0"/>
      <w:marTop w:val="0"/>
      <w:marBottom w:val="0"/>
      <w:divBdr>
        <w:top w:val="none" w:sz="0" w:space="0" w:color="auto"/>
        <w:left w:val="none" w:sz="0" w:space="0" w:color="auto"/>
        <w:bottom w:val="none" w:sz="0" w:space="0" w:color="auto"/>
        <w:right w:val="none" w:sz="0" w:space="0" w:color="auto"/>
      </w:divBdr>
    </w:div>
    <w:div w:id="953052598">
      <w:bodyDiv w:val="1"/>
      <w:marLeft w:val="0"/>
      <w:marRight w:val="0"/>
      <w:marTop w:val="0"/>
      <w:marBottom w:val="0"/>
      <w:divBdr>
        <w:top w:val="none" w:sz="0" w:space="0" w:color="auto"/>
        <w:left w:val="none" w:sz="0" w:space="0" w:color="auto"/>
        <w:bottom w:val="none" w:sz="0" w:space="0" w:color="auto"/>
        <w:right w:val="none" w:sz="0" w:space="0" w:color="auto"/>
      </w:divBdr>
    </w:div>
    <w:div w:id="1029574902">
      <w:bodyDiv w:val="1"/>
      <w:marLeft w:val="0"/>
      <w:marRight w:val="0"/>
      <w:marTop w:val="0"/>
      <w:marBottom w:val="0"/>
      <w:divBdr>
        <w:top w:val="none" w:sz="0" w:space="0" w:color="auto"/>
        <w:left w:val="none" w:sz="0" w:space="0" w:color="auto"/>
        <w:bottom w:val="none" w:sz="0" w:space="0" w:color="auto"/>
        <w:right w:val="none" w:sz="0" w:space="0" w:color="auto"/>
      </w:divBdr>
    </w:div>
    <w:div w:id="1747072125">
      <w:bodyDiv w:val="1"/>
      <w:marLeft w:val="0"/>
      <w:marRight w:val="0"/>
      <w:marTop w:val="0"/>
      <w:marBottom w:val="0"/>
      <w:divBdr>
        <w:top w:val="none" w:sz="0" w:space="0" w:color="auto"/>
        <w:left w:val="none" w:sz="0" w:space="0" w:color="auto"/>
        <w:bottom w:val="none" w:sz="0" w:space="0" w:color="auto"/>
        <w:right w:val="none" w:sz="0" w:space="0" w:color="auto"/>
      </w:divBdr>
    </w:div>
    <w:div w:id="1755470848">
      <w:bodyDiv w:val="1"/>
      <w:marLeft w:val="0"/>
      <w:marRight w:val="0"/>
      <w:marTop w:val="0"/>
      <w:marBottom w:val="0"/>
      <w:divBdr>
        <w:top w:val="none" w:sz="0" w:space="0" w:color="auto"/>
        <w:left w:val="none" w:sz="0" w:space="0" w:color="auto"/>
        <w:bottom w:val="none" w:sz="0" w:space="0" w:color="auto"/>
        <w:right w:val="none" w:sz="0" w:space="0" w:color="auto"/>
      </w:divBdr>
    </w:div>
    <w:div w:id="1761413917">
      <w:bodyDiv w:val="1"/>
      <w:marLeft w:val="0"/>
      <w:marRight w:val="0"/>
      <w:marTop w:val="0"/>
      <w:marBottom w:val="0"/>
      <w:divBdr>
        <w:top w:val="none" w:sz="0" w:space="0" w:color="auto"/>
        <w:left w:val="none" w:sz="0" w:space="0" w:color="auto"/>
        <w:bottom w:val="none" w:sz="0" w:space="0" w:color="auto"/>
        <w:right w:val="none" w:sz="0" w:space="0" w:color="auto"/>
      </w:divBdr>
    </w:div>
    <w:div w:id="1925796973">
      <w:bodyDiv w:val="1"/>
      <w:marLeft w:val="0"/>
      <w:marRight w:val="0"/>
      <w:marTop w:val="0"/>
      <w:marBottom w:val="0"/>
      <w:divBdr>
        <w:top w:val="none" w:sz="0" w:space="0" w:color="auto"/>
        <w:left w:val="none" w:sz="0" w:space="0" w:color="auto"/>
        <w:bottom w:val="none" w:sz="0" w:space="0" w:color="auto"/>
        <w:right w:val="none" w:sz="0" w:space="0" w:color="auto"/>
      </w:divBdr>
    </w:div>
    <w:div w:id="20048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no.ru/files/doc/p_1679_28102015.docx" TargetMode="External"/><Relationship Id="rId3" Type="http://schemas.microsoft.com/office/2007/relationships/stylesWithEffects" Target="stylesWithEffects.xml"/><Relationship Id="rId7" Type="http://schemas.openxmlformats.org/officeDocument/2006/relationships/hyperlink" Target="http://www.asino.ru/files/duma/r_99_2812201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ino.ru/pub_zaklyucheniya_ob_orv.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6454-2FDF-48B1-B2B5-983BF720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Кодочигова Анастасия Андреевна</dc:creator>
  <cp:lastModifiedBy>Кодочигова Анастасия Андреевна</cp:lastModifiedBy>
  <cp:revision>6</cp:revision>
  <cp:lastPrinted>2017-06-23T08:01:00Z</cp:lastPrinted>
  <dcterms:created xsi:type="dcterms:W3CDTF">2017-03-09T03:03:00Z</dcterms:created>
  <dcterms:modified xsi:type="dcterms:W3CDTF">2017-06-23T08:03:00Z</dcterms:modified>
</cp:coreProperties>
</file>