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E82694">
        <w:rPr>
          <w:rFonts w:ascii="Times New Roman" w:hAnsi="Times New Roman"/>
          <w:b/>
          <w:sz w:val="26"/>
          <w:szCs w:val="26"/>
        </w:rPr>
        <w:t>25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FD3210">
        <w:rPr>
          <w:rFonts w:ascii="Times New Roman" w:hAnsi="Times New Roman"/>
          <w:sz w:val="26"/>
          <w:szCs w:val="26"/>
        </w:rPr>
        <w:t>Новокусковское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F3407F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F3407F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FD3210" w:rsidRPr="00FD3210">
        <w:rPr>
          <w:rFonts w:ascii="Times New Roman" w:hAnsi="Times New Roman"/>
          <w:sz w:val="26"/>
          <w:szCs w:val="26"/>
        </w:rPr>
        <w:t>Муниципальное образ</w:t>
      </w:r>
      <w:r w:rsidR="00FD3210" w:rsidRPr="00FD3210">
        <w:rPr>
          <w:rFonts w:ascii="Times New Roman" w:hAnsi="Times New Roman"/>
          <w:sz w:val="26"/>
          <w:szCs w:val="26"/>
        </w:rPr>
        <w:t>о</w:t>
      </w:r>
      <w:r w:rsidR="00FD3210" w:rsidRPr="00FD3210">
        <w:rPr>
          <w:rFonts w:ascii="Times New Roman" w:hAnsi="Times New Roman"/>
          <w:sz w:val="26"/>
          <w:szCs w:val="26"/>
        </w:rPr>
        <w:t>вание «Новокусковское сельское поселение», от имени и в интересах которого выступ</w:t>
      </w:r>
      <w:r w:rsidR="00FD3210" w:rsidRPr="00FD3210">
        <w:rPr>
          <w:rFonts w:ascii="Times New Roman" w:hAnsi="Times New Roman"/>
          <w:sz w:val="26"/>
          <w:szCs w:val="26"/>
        </w:rPr>
        <w:t>а</w:t>
      </w:r>
      <w:r w:rsidR="00FD3210" w:rsidRPr="00FD3210">
        <w:rPr>
          <w:rFonts w:ascii="Times New Roman" w:hAnsi="Times New Roman"/>
          <w:sz w:val="26"/>
          <w:szCs w:val="26"/>
        </w:rPr>
        <w:t>ет Администрация Новокусковского сельского поселения, именуемая в дальнейшем «Поселение», в лице Главы Администрации</w:t>
      </w:r>
      <w:proofErr w:type="gramEnd"/>
      <w:r w:rsidR="00FD3210" w:rsidRPr="00FD3210">
        <w:rPr>
          <w:rFonts w:ascii="Times New Roman" w:hAnsi="Times New Roman"/>
          <w:sz w:val="26"/>
          <w:szCs w:val="26"/>
        </w:rPr>
        <w:t xml:space="preserve"> Новокусковского сельского поселения </w:t>
      </w:r>
      <w:r w:rsidR="009A237E">
        <w:rPr>
          <w:rFonts w:ascii="Times New Roman" w:hAnsi="Times New Roman"/>
          <w:sz w:val="26"/>
          <w:szCs w:val="26"/>
        </w:rPr>
        <w:t xml:space="preserve"> А.В. </w:t>
      </w:r>
      <w:r w:rsidR="00FD3210" w:rsidRPr="00FD3210">
        <w:rPr>
          <w:rFonts w:ascii="Times New Roman" w:hAnsi="Times New Roman"/>
          <w:sz w:val="26"/>
          <w:szCs w:val="26"/>
        </w:rPr>
        <w:t>Карпенко</w:t>
      </w:r>
      <w:r w:rsidR="00FD3210" w:rsidRPr="00FD3210">
        <w:rPr>
          <w:sz w:val="26"/>
          <w:szCs w:val="26"/>
        </w:rPr>
        <w:t>,</w:t>
      </w:r>
      <w:r w:rsidR="00FD3210">
        <w:rPr>
          <w:sz w:val="26"/>
          <w:szCs w:val="26"/>
        </w:rPr>
        <w:t xml:space="preserve">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</w:t>
      </w:r>
      <w:r w:rsidR="00F70DE4" w:rsidRPr="00123359">
        <w:rPr>
          <w:rFonts w:ascii="Times New Roman" w:hAnsi="Times New Roman"/>
          <w:sz w:val="26"/>
          <w:szCs w:val="26"/>
        </w:rPr>
        <w:t>е</w:t>
      </w:r>
      <w:r w:rsidR="00F70DE4" w:rsidRPr="00123359">
        <w:rPr>
          <w:rFonts w:ascii="Times New Roman" w:hAnsi="Times New Roman"/>
          <w:sz w:val="26"/>
          <w:szCs w:val="26"/>
        </w:rPr>
        <w:t>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FD3210">
        <w:rPr>
          <w:rFonts w:ascii="Times New Roman" w:hAnsi="Times New Roman"/>
          <w:sz w:val="26"/>
          <w:szCs w:val="26"/>
        </w:rPr>
        <w:t>Новокусковское</w:t>
      </w:r>
      <w:r w:rsidR="00FD3210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F3407F">
        <w:rPr>
          <w:rFonts w:ascii="Times New Roman" w:hAnsi="Times New Roman"/>
          <w:b/>
          <w:sz w:val="26"/>
          <w:szCs w:val="26"/>
        </w:rPr>
        <w:t>327 48</w:t>
      </w:r>
      <w:r w:rsidR="00FD3210">
        <w:rPr>
          <w:rFonts w:ascii="Times New Roman" w:hAnsi="Times New Roman"/>
          <w:b/>
          <w:sz w:val="26"/>
          <w:szCs w:val="26"/>
        </w:rPr>
        <w:t>3</w:t>
      </w:r>
      <w:r w:rsidR="00F3407F">
        <w:rPr>
          <w:rFonts w:ascii="Times New Roman" w:hAnsi="Times New Roman"/>
          <w:b/>
          <w:sz w:val="26"/>
          <w:szCs w:val="26"/>
        </w:rPr>
        <w:t>,00 (Триста дв</w:t>
      </w:r>
      <w:r w:rsidR="00F3407F">
        <w:rPr>
          <w:rFonts w:ascii="Times New Roman" w:hAnsi="Times New Roman"/>
          <w:b/>
          <w:sz w:val="26"/>
          <w:szCs w:val="26"/>
        </w:rPr>
        <w:t>а</w:t>
      </w:r>
      <w:r w:rsidR="00F3407F">
        <w:rPr>
          <w:rFonts w:ascii="Times New Roman" w:hAnsi="Times New Roman"/>
          <w:b/>
          <w:sz w:val="26"/>
          <w:szCs w:val="26"/>
        </w:rPr>
        <w:t xml:space="preserve">дцать семь тысяч четыреста восемьдесят </w:t>
      </w:r>
      <w:r w:rsidR="00FD3210">
        <w:rPr>
          <w:rFonts w:ascii="Times New Roman" w:hAnsi="Times New Roman"/>
          <w:b/>
          <w:sz w:val="26"/>
          <w:szCs w:val="26"/>
        </w:rPr>
        <w:t>три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</w:t>
      </w:r>
      <w:r w:rsidR="00FD3210">
        <w:rPr>
          <w:rFonts w:ascii="Times New Roman" w:hAnsi="Times New Roman"/>
          <w:b/>
          <w:sz w:val="26"/>
          <w:szCs w:val="26"/>
        </w:rPr>
        <w:t>я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FD3210">
        <w:rPr>
          <w:rFonts w:ascii="Times New Roman" w:hAnsi="Times New Roman"/>
          <w:sz w:val="26"/>
          <w:szCs w:val="26"/>
        </w:rPr>
        <w:t>Новокусковского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FD3210" w:rsidRPr="00583B80">
        <w:rPr>
          <w:rFonts w:ascii="Times New Roman" w:hAnsi="Times New Roman"/>
          <w:noProof/>
          <w:sz w:val="26"/>
          <w:szCs w:val="26"/>
        </w:rPr>
        <w:t>7002011</w:t>
      </w:r>
      <w:r w:rsidR="00FD3210">
        <w:rPr>
          <w:rFonts w:ascii="Times New Roman" w:hAnsi="Times New Roman"/>
          <w:noProof/>
          <w:sz w:val="26"/>
          <w:szCs w:val="26"/>
        </w:rPr>
        <w:t>628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68415F">
        <w:rPr>
          <w:rFonts w:ascii="Times New Roman" w:hAnsi="Times New Roman"/>
          <w:sz w:val="26"/>
          <w:szCs w:val="26"/>
          <w:lang w:eastAsia="ru-RU"/>
        </w:rPr>
        <w:t>0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68415F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F3407F" w:rsidRPr="00F3407F">
        <w:rPr>
          <w:rFonts w:ascii="Times New Roman" w:hAnsi="Times New Roman"/>
          <w:sz w:val="26"/>
          <w:szCs w:val="26"/>
        </w:rPr>
        <w:t>Осуществить организацию проведения ремонта, капитального ремонта и бл</w:t>
      </w:r>
      <w:r w:rsidR="00F3407F" w:rsidRPr="00F3407F">
        <w:rPr>
          <w:rFonts w:ascii="Times New Roman" w:hAnsi="Times New Roman"/>
          <w:sz w:val="26"/>
          <w:szCs w:val="26"/>
        </w:rPr>
        <w:t>а</w:t>
      </w:r>
      <w:r w:rsidR="00F3407F" w:rsidRPr="00F3407F">
        <w:rPr>
          <w:rFonts w:ascii="Times New Roman" w:hAnsi="Times New Roman"/>
          <w:sz w:val="26"/>
          <w:szCs w:val="26"/>
        </w:rPr>
        <w:t xml:space="preserve">гоустройства воинских захоронений, мемориальных комплексов, памятников воинам, погибшим в годы Великой Отечественной войны 1941-1945 годов, в срок не позднее </w:t>
      </w:r>
      <w:r w:rsidR="00F3407F">
        <w:rPr>
          <w:rFonts w:ascii="Times New Roman" w:hAnsi="Times New Roman"/>
          <w:sz w:val="26"/>
          <w:szCs w:val="26"/>
        </w:rPr>
        <w:t>25</w:t>
      </w:r>
      <w:r w:rsidR="00F3407F" w:rsidRPr="00F3407F">
        <w:rPr>
          <w:rFonts w:ascii="Times New Roman" w:hAnsi="Times New Roman"/>
          <w:sz w:val="26"/>
          <w:szCs w:val="26"/>
        </w:rPr>
        <w:t xml:space="preserve"> </w:t>
      </w:r>
      <w:r w:rsidR="00F3407F">
        <w:rPr>
          <w:rFonts w:ascii="Times New Roman" w:hAnsi="Times New Roman"/>
          <w:sz w:val="26"/>
          <w:szCs w:val="26"/>
        </w:rPr>
        <w:t>ноября</w:t>
      </w:r>
      <w:r w:rsidR="00F3407F" w:rsidRPr="00F3407F">
        <w:rPr>
          <w:rFonts w:ascii="Times New Roman" w:hAnsi="Times New Roman"/>
          <w:sz w:val="26"/>
          <w:szCs w:val="26"/>
        </w:rPr>
        <w:t xml:space="preserve"> 2019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F3407F">
        <w:rPr>
          <w:rFonts w:ascii="Times New Roman" w:hAnsi="Times New Roman"/>
          <w:sz w:val="26"/>
          <w:szCs w:val="26"/>
        </w:rPr>
        <w:t>0</w:t>
      </w:r>
      <w:r w:rsidR="004A4DA8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4A4DA8">
        <w:rPr>
          <w:rFonts w:ascii="Times New Roman" w:hAnsi="Times New Roman"/>
          <w:sz w:val="26"/>
          <w:szCs w:val="26"/>
        </w:rPr>
        <w:t>01</w:t>
      </w:r>
      <w:r w:rsidR="000E6AD0">
        <w:rPr>
          <w:rFonts w:ascii="Times New Roman" w:hAnsi="Times New Roman"/>
          <w:sz w:val="26"/>
          <w:szCs w:val="26"/>
        </w:rPr>
        <w:t xml:space="preserve">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FD3210" w:rsidRPr="00123359" w:rsidTr="000E6AD0">
        <w:trPr>
          <w:trHeight w:val="1345"/>
        </w:trPr>
        <w:tc>
          <w:tcPr>
            <w:tcW w:w="5070" w:type="dxa"/>
          </w:tcPr>
          <w:p w:rsidR="00FD3210" w:rsidRPr="00123359" w:rsidRDefault="00FD321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FD3210" w:rsidRPr="00123359" w:rsidRDefault="00FD321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FD3210" w:rsidRPr="00123359" w:rsidRDefault="00FD321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FD3210" w:rsidRDefault="00FD321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«Новокусковское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сельское</w:t>
            </w:r>
            <w:proofErr w:type="gramEnd"/>
          </w:p>
          <w:p w:rsidR="00FD3210" w:rsidRPr="006D5F20" w:rsidRDefault="00FD321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D3210" w:rsidRPr="005A6CF8" w:rsidRDefault="00FD3210" w:rsidP="0021191C">
            <w:pPr>
              <w:spacing w:after="0" w:line="240" w:lineRule="auto"/>
              <w:rPr>
                <w:sz w:val="24"/>
                <w:szCs w:val="24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Адрес: 6368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, Томская область, Ас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и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новский район,</w:t>
            </w:r>
            <w:r w:rsidRPr="00B95F03">
              <w:rPr>
                <w:rFonts w:ascii="Times New Roman" w:hAnsi="Times New Roman"/>
                <w:sz w:val="26"/>
                <w:szCs w:val="26"/>
              </w:rPr>
              <w:t xml:space="preserve"> с. Ново-Кусково, ул. Школьная, 55</w:t>
            </w:r>
          </w:p>
          <w:p w:rsidR="00FD3210" w:rsidRPr="006D5F20" w:rsidRDefault="00FD3210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FD3210" w:rsidRPr="00123359" w:rsidRDefault="00FD3210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210" w:rsidRPr="00123359" w:rsidTr="000E6AD0">
        <w:trPr>
          <w:trHeight w:val="852"/>
        </w:trPr>
        <w:tc>
          <w:tcPr>
            <w:tcW w:w="5070" w:type="dxa"/>
          </w:tcPr>
          <w:p w:rsidR="00FD3210" w:rsidRPr="00123359" w:rsidRDefault="00FD321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FD3210" w:rsidRDefault="00FD321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3210" w:rsidRPr="00123359" w:rsidRDefault="00FD321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3210" w:rsidRPr="00123359" w:rsidRDefault="00FD321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FD3210" w:rsidRPr="00123359" w:rsidRDefault="00FD3210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FD3210" w:rsidRDefault="00FD321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Новокусковского сельского</w:t>
            </w:r>
            <w:r w:rsidRPr="005A6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3210" w:rsidRPr="006D5F20" w:rsidRDefault="00FD321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FD3210" w:rsidRDefault="00FD321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D3210" w:rsidRDefault="00FD3210" w:rsidP="00FD321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sz w:val="26"/>
                <w:szCs w:val="26"/>
              </w:rPr>
              <w:t>А.В. Карпенко</w:t>
            </w:r>
          </w:p>
          <w:p w:rsidR="00FD3210" w:rsidRPr="00FD3210" w:rsidRDefault="00FD3210" w:rsidP="0021191C">
            <w:pPr>
              <w:rPr>
                <w:rFonts w:ascii="Times New Roman" w:hAnsi="Times New Roman"/>
                <w:sz w:val="26"/>
                <w:szCs w:val="26"/>
              </w:rPr>
            </w:pPr>
            <w:r w:rsidRPr="00FD3210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FD3210" w:rsidRPr="00123359" w:rsidRDefault="00FD3210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E82694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E82694">
        <w:rPr>
          <w:rFonts w:ascii="Times New Roman" w:hAnsi="Times New Roman"/>
          <w:lang w:eastAsia="ru-RU"/>
        </w:rPr>
        <w:t>25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096" w:right="-31"/>
        <w:rPr>
          <w:rFonts w:ascii="Times New Roman" w:hAnsi="Times New Roman"/>
          <w:sz w:val="26"/>
          <w:szCs w:val="26"/>
          <w:lang w:eastAsia="ru-RU"/>
        </w:rPr>
      </w:pPr>
    </w:p>
    <w:p w:rsidR="004A4DA8" w:rsidRPr="000B6D9D" w:rsidRDefault="004A4DA8" w:rsidP="004A4DA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/>
          <w:sz w:val="26"/>
          <w:szCs w:val="26"/>
        </w:rPr>
        <w:t xml:space="preserve">о выполнении обязательств по ремонту, капитальному ремонту и </w:t>
      </w:r>
      <w:r w:rsidRPr="000B6D9D">
        <w:rPr>
          <w:rFonts w:ascii="Times New Roman" w:hAnsi="Times New Roman"/>
          <w:sz w:val="26"/>
          <w:szCs w:val="26"/>
        </w:rPr>
        <w:t xml:space="preserve">благоустройству </w:t>
      </w:r>
      <w:r w:rsidRPr="002C01D4">
        <w:rPr>
          <w:rFonts w:ascii="Times New Roman" w:hAnsi="Times New Roman"/>
          <w:sz w:val="26"/>
          <w:szCs w:val="26"/>
        </w:rPr>
        <w:t>воинских захоронений, мемориальных компле</w:t>
      </w:r>
      <w:r w:rsidRPr="002C01D4">
        <w:rPr>
          <w:rFonts w:ascii="Times New Roman" w:hAnsi="Times New Roman"/>
          <w:sz w:val="26"/>
          <w:szCs w:val="26"/>
        </w:rPr>
        <w:t>к</w:t>
      </w:r>
      <w:r w:rsidRPr="002C01D4">
        <w:rPr>
          <w:rFonts w:ascii="Times New Roman" w:hAnsi="Times New Roman"/>
          <w:sz w:val="26"/>
          <w:szCs w:val="26"/>
        </w:rPr>
        <w:t xml:space="preserve">сов, памятников воинам, погибшим в годы Великой Отечественной войны 1941-1945 годов </w:t>
      </w:r>
    </w:p>
    <w:p w:rsidR="004A4DA8" w:rsidRDefault="004A4DA8" w:rsidP="004A4DA8">
      <w:pPr>
        <w:autoSpaceDE w:val="0"/>
        <w:autoSpaceDN w:val="0"/>
        <w:adjustRightInd w:val="0"/>
        <w:spacing w:after="0" w:line="240" w:lineRule="auto"/>
        <w:ind w:left="6096"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2074"/>
        <w:gridCol w:w="3930"/>
        <w:gridCol w:w="3066"/>
        <w:gridCol w:w="2817"/>
        <w:gridCol w:w="2764"/>
      </w:tblGrid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вида работ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(договора),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по мун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ципальному контракту (договору), руб.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Номер, дата, сумма (в руб.) платёжного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ручения</w:t>
            </w: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4A4DA8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4A4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A4DA8" w:rsidRDefault="004A4DA8" w:rsidP="004A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4A4DA8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поселения 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Руководитель финансового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</w:t>
      </w: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2488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0E5C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76917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A4DA8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716E5"/>
    <w:rsid w:val="0058240E"/>
    <w:rsid w:val="00583251"/>
    <w:rsid w:val="005979EA"/>
    <w:rsid w:val="005A15F2"/>
    <w:rsid w:val="005C0EA3"/>
    <w:rsid w:val="005D229E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63244"/>
    <w:rsid w:val="0067339B"/>
    <w:rsid w:val="00680485"/>
    <w:rsid w:val="006809FB"/>
    <w:rsid w:val="00681652"/>
    <w:rsid w:val="0068415F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A237E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17B6B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2694"/>
    <w:rsid w:val="00E870EB"/>
    <w:rsid w:val="00E874A8"/>
    <w:rsid w:val="00EA5F9D"/>
    <w:rsid w:val="00EB5084"/>
    <w:rsid w:val="00EC0857"/>
    <w:rsid w:val="00EC5D81"/>
    <w:rsid w:val="00EC7475"/>
    <w:rsid w:val="00ED646A"/>
    <w:rsid w:val="00EF53C6"/>
    <w:rsid w:val="00F03A80"/>
    <w:rsid w:val="00F03EF4"/>
    <w:rsid w:val="00F31BE5"/>
    <w:rsid w:val="00F3407F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3210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27</cp:revision>
  <cp:lastPrinted>2019-02-08T03:21:00Z</cp:lastPrinted>
  <dcterms:created xsi:type="dcterms:W3CDTF">2018-03-27T03:17:00Z</dcterms:created>
  <dcterms:modified xsi:type="dcterms:W3CDTF">2019-07-30T03:36:00Z</dcterms:modified>
</cp:coreProperties>
</file>