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24" w:rsidRPr="009F4BA6" w:rsidRDefault="009C0324" w:rsidP="009C03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4BA6">
        <w:rPr>
          <w:rFonts w:ascii="Times New Roman" w:hAnsi="Times New Roman"/>
          <w:sz w:val="28"/>
          <w:szCs w:val="28"/>
        </w:rPr>
        <w:t>УПРАВЛЕНИЕ ФИНАНСОВ</w:t>
      </w:r>
    </w:p>
    <w:p w:rsidR="009C0324" w:rsidRPr="009F4BA6" w:rsidRDefault="009C0324" w:rsidP="009C03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4BA6">
        <w:rPr>
          <w:rFonts w:ascii="Times New Roman" w:hAnsi="Times New Roman"/>
          <w:sz w:val="28"/>
          <w:szCs w:val="28"/>
        </w:rPr>
        <w:t>АДМИНИСТРАЦИИ АСИНОВСКОГО РАЙОНА</w:t>
      </w:r>
    </w:p>
    <w:p w:rsidR="009F4BA6" w:rsidRPr="009F4BA6" w:rsidRDefault="009F4BA6" w:rsidP="009F4BA6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BA6">
        <w:rPr>
          <w:rFonts w:ascii="Times New Roman" w:hAnsi="Times New Roman" w:cs="Times New Roman"/>
          <w:sz w:val="24"/>
          <w:szCs w:val="24"/>
        </w:rPr>
        <w:t>(в ред</w:t>
      </w:r>
      <w:r w:rsidR="003B0925">
        <w:rPr>
          <w:rFonts w:ascii="Times New Roman" w:hAnsi="Times New Roman" w:cs="Times New Roman"/>
          <w:sz w:val="24"/>
          <w:szCs w:val="24"/>
        </w:rPr>
        <w:t>.</w:t>
      </w:r>
      <w:r w:rsidRPr="009F4BA6">
        <w:rPr>
          <w:rFonts w:ascii="Times New Roman" w:hAnsi="Times New Roman" w:cs="Times New Roman"/>
          <w:sz w:val="24"/>
          <w:szCs w:val="24"/>
        </w:rPr>
        <w:t xml:space="preserve"> приказа Управления финансов от17.01.2020 №1)</w:t>
      </w:r>
    </w:p>
    <w:p w:rsidR="009F4BA6" w:rsidRPr="004F2F2B" w:rsidRDefault="009F4BA6" w:rsidP="009C03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0324" w:rsidRDefault="009C0324" w:rsidP="009C03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E0096" w:rsidRDefault="00154DDD" w:rsidP="009C032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Р И К А З</w:t>
      </w:r>
    </w:p>
    <w:p w:rsidR="00154DDD" w:rsidRDefault="00154DDD" w:rsidP="00154D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54DDD" w:rsidRDefault="00154DDD" w:rsidP="00154D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30.12.2016                                                                                                          № 25</w:t>
      </w:r>
    </w:p>
    <w:p w:rsidR="00154DDD" w:rsidRDefault="00154DDD" w:rsidP="00154D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54DDD" w:rsidRDefault="00154DDD" w:rsidP="00154DD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утверждении Порядка взаимодействия Управления финансов Администрации Асиновского района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154DDD" w:rsidRDefault="00154DDD" w:rsidP="00154DD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54DDD" w:rsidRDefault="00154DDD" w:rsidP="00154D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утвержденных постановлением Правительства Российской Федерации от 12.12.2015 № 1367, приказом Министерства финансов Российской Федерации  от 22.07.2016 № 120н «Об </w:t>
      </w:r>
      <w:r w:rsidR="0025224C">
        <w:rPr>
          <w:rFonts w:ascii="Times New Roman" w:hAnsi="Times New Roman" w:cs="Times New Roman"/>
          <w:b w:val="0"/>
          <w:sz w:val="24"/>
          <w:szCs w:val="24"/>
        </w:rPr>
        <w:t>утверждении общих требований к п</w:t>
      </w:r>
      <w:r>
        <w:rPr>
          <w:rFonts w:ascii="Times New Roman" w:hAnsi="Times New Roman" w:cs="Times New Roman"/>
          <w:b w:val="0"/>
          <w:sz w:val="24"/>
          <w:szCs w:val="24"/>
        </w:rPr>
        <w:t>орядку</w:t>
      </w:r>
      <w:r w:rsidR="0025224C">
        <w:rPr>
          <w:rFonts w:ascii="Times New Roman" w:hAnsi="Times New Roman" w:cs="Times New Roman"/>
          <w:b w:val="0"/>
          <w:sz w:val="24"/>
          <w:szCs w:val="24"/>
        </w:rPr>
        <w:t xml:space="preserve">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</w:t>
      </w:r>
      <w:proofErr w:type="gramEnd"/>
      <w:r w:rsidR="0025224C">
        <w:rPr>
          <w:rFonts w:ascii="Times New Roman" w:hAnsi="Times New Roman" w:cs="Times New Roman"/>
          <w:b w:val="0"/>
          <w:sz w:val="24"/>
          <w:szCs w:val="24"/>
        </w:rPr>
        <w:t xml:space="preserve">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1367»,</w:t>
      </w:r>
    </w:p>
    <w:p w:rsidR="0025224C" w:rsidRDefault="0025224C" w:rsidP="00154D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5224C" w:rsidRDefault="0025224C" w:rsidP="00154D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ПРИКАЗЫВАЮ:</w:t>
      </w:r>
    </w:p>
    <w:p w:rsidR="0025224C" w:rsidRDefault="0025224C" w:rsidP="00154D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5224C" w:rsidRDefault="0025224C" w:rsidP="0025224C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Утвердить Порядок</w:t>
      </w:r>
      <w:r w:rsidRPr="0025224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Порядка взаимодействия Управления финансов Администрации Асиновского района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(далее – Порядок взаимодействия)»;</w:t>
      </w:r>
    </w:p>
    <w:p w:rsidR="0025224C" w:rsidRDefault="0025224C" w:rsidP="0025224C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Назначить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ответственными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за соблюдение настоящего приказа ведущего специалиста по бюджетной политике А.В. Пономарева.</w:t>
      </w:r>
    </w:p>
    <w:p w:rsidR="0025224C" w:rsidRDefault="0025224C" w:rsidP="0025224C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Настоящий приказ вступает в силу с 1 января 2017 года.</w:t>
      </w:r>
    </w:p>
    <w:p w:rsidR="0025224C" w:rsidRDefault="0025224C" w:rsidP="0025224C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приказа оставляю за собой.</w:t>
      </w:r>
    </w:p>
    <w:p w:rsidR="009C0324" w:rsidRPr="00154DDD" w:rsidRDefault="009C0324" w:rsidP="00154D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0324" w:rsidRPr="004F2F2B" w:rsidRDefault="009C0324" w:rsidP="009C032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D052F" w:rsidRDefault="006D052F" w:rsidP="0025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24" w:rsidRPr="00F46CC4" w:rsidRDefault="009C0324" w:rsidP="006D05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24" w:rsidRDefault="009C0324" w:rsidP="006D0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финансов</w:t>
      </w:r>
    </w:p>
    <w:p w:rsidR="009C0324" w:rsidRDefault="009C0324" w:rsidP="006D0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Асиновского района</w:t>
      </w:r>
      <w:r w:rsidR="006D052F" w:rsidRPr="00F4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7A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5224C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Китаева</w:t>
      </w:r>
    </w:p>
    <w:p w:rsidR="009C0324" w:rsidRDefault="006D052F" w:rsidP="009C03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6CC4">
        <w:rPr>
          <w:rFonts w:ascii="Times New Roman" w:hAnsi="Times New Roman" w:cs="Times New Roman"/>
          <w:sz w:val="24"/>
          <w:szCs w:val="24"/>
        </w:rPr>
        <w:br w:type="page"/>
      </w:r>
      <w:r w:rsidR="002C6C5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9C0324" w:rsidRPr="004F2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324" w:rsidRDefault="002C6C5B" w:rsidP="009C03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  <w:r w:rsidR="009C0324" w:rsidRPr="004F2F2B">
        <w:rPr>
          <w:rFonts w:ascii="Times New Roman" w:hAnsi="Times New Roman" w:cs="Times New Roman"/>
          <w:sz w:val="24"/>
          <w:szCs w:val="24"/>
        </w:rPr>
        <w:t xml:space="preserve"> Управления финансов</w:t>
      </w:r>
    </w:p>
    <w:p w:rsidR="009C0324" w:rsidRDefault="009C0324" w:rsidP="009C03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2F2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F2B">
        <w:rPr>
          <w:rFonts w:ascii="Times New Roman" w:hAnsi="Times New Roman" w:cs="Times New Roman"/>
          <w:sz w:val="24"/>
          <w:szCs w:val="24"/>
        </w:rPr>
        <w:t xml:space="preserve">Асиновского </w:t>
      </w:r>
    </w:p>
    <w:p w:rsidR="009C0324" w:rsidRPr="004F2F2B" w:rsidRDefault="009C0324" w:rsidP="009C03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от 30.12.2016 № 25</w:t>
      </w:r>
      <w:r w:rsidRPr="004F2F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0474" w:rsidRPr="00F46CC4" w:rsidRDefault="00D20474" w:rsidP="009C03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0324" w:rsidRPr="009C0324" w:rsidRDefault="009C0324" w:rsidP="009C0324">
      <w:pPr>
        <w:pStyle w:val="Style5"/>
        <w:widowControl/>
        <w:spacing w:before="149" w:line="240" w:lineRule="auto"/>
        <w:rPr>
          <w:b/>
          <w:spacing w:val="10"/>
        </w:rPr>
      </w:pPr>
      <w:bookmarkStart w:id="0" w:name="P38"/>
      <w:bookmarkEnd w:id="0"/>
      <w:r w:rsidRPr="009C0324">
        <w:rPr>
          <w:rStyle w:val="FontStyle39"/>
          <w:b/>
        </w:rPr>
        <w:t xml:space="preserve">Порядок взаимодействия Управления финансов </w:t>
      </w:r>
      <w:r w:rsidR="00065E01">
        <w:rPr>
          <w:rStyle w:val="FontStyle39"/>
          <w:b/>
        </w:rPr>
        <w:t>А</w:t>
      </w:r>
      <w:r w:rsidRPr="009C0324">
        <w:rPr>
          <w:rStyle w:val="FontStyle39"/>
          <w:b/>
        </w:rPr>
        <w:t>дминистрации Асиновского района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D20474" w:rsidRPr="00F46CC4" w:rsidRDefault="00D20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324" w:rsidRPr="004F2F2B" w:rsidRDefault="009C0324" w:rsidP="009C03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2"/>
      <w:r w:rsidRPr="004F2F2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F2F2B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взаимодействия </w:t>
      </w:r>
      <w:r w:rsidR="00065E01">
        <w:rPr>
          <w:rStyle w:val="FontStyle39"/>
        </w:rPr>
        <w:t>Управления финансов А</w:t>
      </w:r>
      <w:r w:rsidRPr="004F2F2B">
        <w:rPr>
          <w:rStyle w:val="FontStyle39"/>
        </w:rPr>
        <w:t>дминистрации Асиновского района</w:t>
      </w:r>
      <w:r w:rsidRPr="004F2F2B">
        <w:rPr>
          <w:rFonts w:ascii="Times New Roman" w:hAnsi="Times New Roman" w:cs="Times New Roman"/>
          <w:sz w:val="24"/>
          <w:szCs w:val="24"/>
        </w:rPr>
        <w:t xml:space="preserve"> (далее – Управление финансов) с субъектами контроля, указанными в </w:t>
      </w:r>
      <w:hyperlink r:id="rId8" w:history="1">
        <w:r w:rsidRPr="004F2F2B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4F2F2B"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контроля, предусмотренного </w:t>
      </w:r>
      <w:hyperlink r:id="rId9" w:history="1">
        <w:r w:rsidRPr="004F2F2B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4F2F2B">
        <w:rPr>
          <w:rFonts w:ascii="Times New Roman" w:hAnsi="Times New Roman" w:cs="Times New Roman"/>
          <w:sz w:val="24"/>
          <w:szCs w:val="24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(далее - субъекты контроля, Правила контроля)</w:t>
      </w:r>
      <w:r w:rsidR="00B74D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0324" w:rsidRPr="004F2F2B" w:rsidRDefault="009C0324" w:rsidP="009C03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F2B">
        <w:rPr>
          <w:rFonts w:ascii="Times New Roman" w:hAnsi="Times New Roman" w:cs="Times New Roman"/>
          <w:sz w:val="24"/>
          <w:szCs w:val="24"/>
        </w:rPr>
        <w:t xml:space="preserve">Настоящий Порядок применяется при размещении субъектами контроля в единой информационной системе в сфере закупок (далее – ЕИС) или направлении на согласование в Управление финансов документов, определенных Федеральным </w:t>
      </w:r>
      <w:hyperlink r:id="rId10" w:history="1">
        <w:r w:rsidRPr="004F2F2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F2F2B">
        <w:rPr>
          <w:rFonts w:ascii="Times New Roman" w:hAnsi="Times New Roman" w:cs="Times New Roman"/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74DFE">
        <w:rPr>
          <w:rFonts w:ascii="Times New Roman" w:hAnsi="Times New Roman" w:cs="Times New Roman"/>
          <w:sz w:val="24"/>
          <w:szCs w:val="24"/>
        </w:rPr>
        <w:t xml:space="preserve">, </w:t>
      </w:r>
      <w:r w:rsidRPr="004F2F2B">
        <w:rPr>
          <w:rFonts w:ascii="Times New Roman" w:hAnsi="Times New Roman" w:cs="Times New Roman"/>
          <w:sz w:val="24"/>
          <w:szCs w:val="24"/>
        </w:rPr>
        <w:t xml:space="preserve">в целях осуществления контроля, предусмотренного </w:t>
      </w:r>
      <w:hyperlink r:id="rId11" w:history="1">
        <w:r w:rsidRPr="004F2F2B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4F2F2B">
        <w:rPr>
          <w:rFonts w:ascii="Times New Roman" w:hAnsi="Times New Roman" w:cs="Times New Roman"/>
          <w:sz w:val="24"/>
          <w:szCs w:val="24"/>
        </w:rPr>
        <w:t xml:space="preserve"> указанного Федерального закона</w:t>
      </w:r>
      <w:proofErr w:type="gramEnd"/>
      <w:r w:rsidRPr="004F2F2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B74DFE">
        <w:rPr>
          <w:rFonts w:ascii="Times New Roman" w:hAnsi="Times New Roman" w:cs="Times New Roman"/>
          <w:sz w:val="24"/>
          <w:szCs w:val="24"/>
        </w:rPr>
        <w:t>–</w:t>
      </w:r>
      <w:r w:rsidRPr="004F2F2B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="00B74DFE">
        <w:rPr>
          <w:rFonts w:ascii="Times New Roman" w:hAnsi="Times New Roman" w:cs="Times New Roman"/>
          <w:sz w:val="24"/>
          <w:szCs w:val="24"/>
        </w:rPr>
        <w:t>, объекты контроля, Федеральный закон</w:t>
      </w:r>
      <w:r w:rsidRPr="004F2F2B">
        <w:rPr>
          <w:rFonts w:ascii="Times New Roman" w:hAnsi="Times New Roman" w:cs="Times New Roman"/>
          <w:sz w:val="24"/>
          <w:szCs w:val="24"/>
        </w:rPr>
        <w:t>).</w:t>
      </w:r>
    </w:p>
    <w:p w:rsidR="00906DAB" w:rsidRPr="00F46CC4" w:rsidRDefault="00906DAB" w:rsidP="003F2F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CC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46CC4">
        <w:rPr>
          <w:rFonts w:ascii="Times New Roman" w:hAnsi="Times New Roman" w:cs="Times New Roman"/>
          <w:sz w:val="24"/>
          <w:szCs w:val="24"/>
        </w:rPr>
        <w:t xml:space="preserve">Взаимодействие субъектов контроля с </w:t>
      </w:r>
      <w:r w:rsidR="00B74DFE">
        <w:rPr>
          <w:rFonts w:ascii="Times New Roman" w:hAnsi="Times New Roman" w:cs="Times New Roman"/>
          <w:sz w:val="24"/>
          <w:szCs w:val="24"/>
        </w:rPr>
        <w:t>Управлением финансов</w:t>
      </w:r>
      <w:r w:rsidRPr="00F46CC4">
        <w:rPr>
          <w:rFonts w:ascii="Times New Roman" w:hAnsi="Times New Roman" w:cs="Times New Roman"/>
          <w:sz w:val="24"/>
          <w:szCs w:val="24"/>
        </w:rPr>
        <w:t xml:space="preserve"> в целях контроля информации, определенной </w:t>
      </w:r>
      <w:r w:rsidRPr="00F46CC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частью 5 статьи 99</w:t>
      </w:r>
      <w:r w:rsidRPr="00F46CC4">
        <w:rPr>
          <w:rFonts w:ascii="Times New Roman" w:hAnsi="Times New Roman" w:cs="Times New Roman"/>
          <w:sz w:val="24"/>
          <w:szCs w:val="24"/>
        </w:rPr>
        <w:t xml:space="preserve"> Федерального закона, содержащейся в объектах контроля (далее - контролируемая информация), осуществляется</w:t>
      </w:r>
      <w:bookmarkEnd w:id="1"/>
      <w:r w:rsidRPr="00F46CC4">
        <w:rPr>
          <w:rFonts w:ascii="Times New Roman" w:hAnsi="Times New Roman" w:cs="Times New Roman"/>
          <w:sz w:val="24"/>
          <w:szCs w:val="24"/>
        </w:rPr>
        <w:t xml:space="preserve"> при размещении в единой информационной системе в сфере закупок (далее - ЕИС) посредством информационного взаимодействия ЕИС с государственной интегрированной информационной системой упра</w:t>
      </w:r>
      <w:r w:rsidR="00221F57">
        <w:rPr>
          <w:rFonts w:ascii="Times New Roman" w:hAnsi="Times New Roman" w:cs="Times New Roman"/>
          <w:sz w:val="24"/>
          <w:szCs w:val="24"/>
        </w:rPr>
        <w:t>вления общественными финансами «</w:t>
      </w:r>
      <w:r w:rsidRPr="00F46CC4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221F57">
        <w:rPr>
          <w:rFonts w:ascii="Times New Roman" w:hAnsi="Times New Roman" w:cs="Times New Roman"/>
          <w:sz w:val="24"/>
          <w:szCs w:val="24"/>
        </w:rPr>
        <w:t>»</w:t>
      </w:r>
      <w:r w:rsidRPr="00F46CC4">
        <w:rPr>
          <w:rFonts w:ascii="Times New Roman" w:hAnsi="Times New Roman" w:cs="Times New Roman"/>
          <w:sz w:val="24"/>
          <w:szCs w:val="24"/>
        </w:rPr>
        <w:t xml:space="preserve"> объектов контроля в форме электронного документа  в соответствии с едиными</w:t>
      </w:r>
      <w:proofErr w:type="gramEnd"/>
      <w:r w:rsidRPr="00F46C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6CC4">
        <w:rPr>
          <w:rFonts w:ascii="Times New Roman" w:hAnsi="Times New Roman" w:cs="Times New Roman"/>
          <w:sz w:val="24"/>
          <w:szCs w:val="24"/>
        </w:rPr>
        <w:t xml:space="preserve">форматами, установленными Министерством финансов Российской Федерации в соответствии с </w:t>
      </w:r>
      <w:r w:rsidRPr="00F46CC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Правилами</w:t>
      </w:r>
      <w:r w:rsidRPr="00F46CC4">
        <w:rPr>
          <w:rFonts w:ascii="Times New Roman" w:hAnsi="Times New Roman" w:cs="Times New Roman"/>
          <w:sz w:val="24"/>
          <w:szCs w:val="24"/>
        </w:rPr>
        <w:t xml:space="preserve"> функционирования единой информационной системы в сфере закупок, утвержденными </w:t>
      </w:r>
      <w:r w:rsidRPr="00F46CC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постановлением</w:t>
      </w:r>
      <w:r w:rsidRPr="00F46CC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23 декабря 2015 г. N 1414 (далее - электронный документ, ин</w:t>
      </w:r>
      <w:r w:rsidR="00221F57">
        <w:rPr>
          <w:rFonts w:ascii="Times New Roman" w:hAnsi="Times New Roman" w:cs="Times New Roman"/>
          <w:sz w:val="24"/>
          <w:szCs w:val="24"/>
        </w:rPr>
        <w:t>формационная система «</w:t>
      </w:r>
      <w:r w:rsidRPr="00F46CC4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221F57">
        <w:rPr>
          <w:rFonts w:ascii="Times New Roman" w:hAnsi="Times New Roman" w:cs="Times New Roman"/>
          <w:sz w:val="24"/>
          <w:szCs w:val="24"/>
        </w:rPr>
        <w:t>»</w:t>
      </w:r>
      <w:r w:rsidRPr="00F46CC4">
        <w:rPr>
          <w:rFonts w:ascii="Times New Roman" w:hAnsi="Times New Roman" w:cs="Times New Roman"/>
          <w:sz w:val="24"/>
          <w:szCs w:val="24"/>
        </w:rPr>
        <w:t>, форматы).</w:t>
      </w:r>
      <w:proofErr w:type="gramEnd"/>
    </w:p>
    <w:p w:rsidR="00906DAB" w:rsidRPr="00F46CC4" w:rsidRDefault="00906DAB" w:rsidP="003F2F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4"/>
      <w:r w:rsidRPr="00F46CC4">
        <w:rPr>
          <w:rFonts w:ascii="Times New Roman" w:hAnsi="Times New Roman" w:cs="Times New Roman"/>
          <w:sz w:val="24"/>
          <w:szCs w:val="24"/>
        </w:rPr>
        <w:t xml:space="preserve">3. При размещении электронного документа </w:t>
      </w:r>
      <w:r w:rsidR="00B74DFE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Pr="00F46CC4">
        <w:rPr>
          <w:rFonts w:ascii="Times New Roman" w:hAnsi="Times New Roman" w:cs="Times New Roman"/>
          <w:sz w:val="24"/>
          <w:szCs w:val="24"/>
        </w:rPr>
        <w:t xml:space="preserve"> поср</w:t>
      </w:r>
      <w:r w:rsidR="00221F57">
        <w:rPr>
          <w:rFonts w:ascii="Times New Roman" w:hAnsi="Times New Roman" w:cs="Times New Roman"/>
          <w:sz w:val="24"/>
          <w:szCs w:val="24"/>
        </w:rPr>
        <w:t>едством информационной системы «</w:t>
      </w:r>
      <w:r w:rsidRPr="00F46CC4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221F57">
        <w:rPr>
          <w:rFonts w:ascii="Times New Roman" w:hAnsi="Times New Roman" w:cs="Times New Roman"/>
          <w:sz w:val="24"/>
          <w:szCs w:val="24"/>
        </w:rPr>
        <w:t>»</w:t>
      </w:r>
      <w:r w:rsidRPr="00F46CC4">
        <w:rPr>
          <w:rFonts w:ascii="Times New Roman" w:hAnsi="Times New Roman" w:cs="Times New Roman"/>
          <w:sz w:val="24"/>
          <w:szCs w:val="24"/>
        </w:rPr>
        <w:t xml:space="preserve">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bookmarkEnd w:id="2"/>
    <w:p w:rsidR="00D20474" w:rsidRPr="00221F57" w:rsidRDefault="00906DAB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CC4">
        <w:rPr>
          <w:rFonts w:ascii="Times New Roman" w:hAnsi="Times New Roman" w:cs="Times New Roman"/>
          <w:sz w:val="24"/>
          <w:szCs w:val="24"/>
        </w:rPr>
        <w:t xml:space="preserve">4. Электронные документы должны быть подписаны соответствующей требованиям </w:t>
      </w:r>
      <w:hyperlink r:id="rId12" w:history="1">
        <w:r w:rsidRPr="00F46CC4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Федерального закона</w:t>
        </w:r>
      </w:hyperlink>
      <w:r w:rsidRPr="00F46CC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3" w:history="1">
        <w:r w:rsidRPr="00F46CC4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электронной подписью</w:t>
        </w:r>
      </w:hyperlink>
      <w:r w:rsidRPr="00F46CC4">
        <w:rPr>
          <w:rFonts w:ascii="Times New Roman" w:hAnsi="Times New Roman" w:cs="Times New Roman"/>
          <w:sz w:val="24"/>
          <w:szCs w:val="24"/>
        </w:rPr>
        <w:t xml:space="preserve"> лица, имеющего право </w:t>
      </w:r>
      <w:r w:rsidRPr="00221F57">
        <w:rPr>
          <w:rFonts w:ascii="Times New Roman" w:hAnsi="Times New Roman" w:cs="Times New Roman"/>
          <w:sz w:val="24"/>
          <w:szCs w:val="24"/>
        </w:rPr>
        <w:t>действовать от имени субъекта контроля</w:t>
      </w:r>
      <w:r w:rsidR="00F1153B" w:rsidRPr="00221F57">
        <w:rPr>
          <w:rFonts w:ascii="Times New Roman" w:hAnsi="Times New Roman" w:cs="Times New Roman"/>
          <w:sz w:val="24"/>
          <w:szCs w:val="24"/>
        </w:rPr>
        <w:t>.</w:t>
      </w:r>
    </w:p>
    <w:p w:rsidR="00D20474" w:rsidRPr="00221F57" w:rsidRDefault="0097660C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6"/>
      <w:bookmarkEnd w:id="3"/>
      <w:r w:rsidRPr="00221F57">
        <w:rPr>
          <w:rFonts w:ascii="Times New Roman" w:hAnsi="Times New Roman" w:cs="Times New Roman"/>
          <w:sz w:val="24"/>
          <w:szCs w:val="24"/>
        </w:rPr>
        <w:t>5</w:t>
      </w:r>
      <w:r w:rsidR="00D20474" w:rsidRPr="00221F57">
        <w:rPr>
          <w:rFonts w:ascii="Times New Roman" w:hAnsi="Times New Roman" w:cs="Times New Roman"/>
          <w:sz w:val="24"/>
          <w:szCs w:val="24"/>
        </w:rPr>
        <w:t xml:space="preserve">. При осуществлении взаимодействия с субъектами контроля </w:t>
      </w:r>
      <w:r w:rsidR="00B74DFE" w:rsidRPr="00221F57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="00F1153B" w:rsidRPr="00221F57">
        <w:rPr>
          <w:rFonts w:ascii="Times New Roman" w:hAnsi="Times New Roman" w:cs="Times New Roman"/>
          <w:sz w:val="24"/>
          <w:szCs w:val="24"/>
        </w:rPr>
        <w:t xml:space="preserve"> </w:t>
      </w:r>
      <w:r w:rsidR="00D20474" w:rsidRPr="00221F57">
        <w:rPr>
          <w:rFonts w:ascii="Times New Roman" w:hAnsi="Times New Roman" w:cs="Times New Roman"/>
          <w:sz w:val="24"/>
          <w:szCs w:val="24"/>
        </w:rPr>
        <w:t>проверя</w:t>
      </w:r>
      <w:r w:rsidR="00221F57" w:rsidRPr="00221F57">
        <w:rPr>
          <w:rFonts w:ascii="Times New Roman" w:hAnsi="Times New Roman" w:cs="Times New Roman"/>
          <w:sz w:val="24"/>
          <w:szCs w:val="24"/>
        </w:rPr>
        <w:t>ет в соответствии с подпунктом «</w:t>
      </w:r>
      <w:r w:rsidR="00D20474" w:rsidRPr="00221F57">
        <w:rPr>
          <w:rFonts w:ascii="Times New Roman" w:hAnsi="Times New Roman" w:cs="Times New Roman"/>
          <w:sz w:val="24"/>
          <w:szCs w:val="24"/>
        </w:rPr>
        <w:t>а</w:t>
      </w:r>
      <w:r w:rsidR="00221F57" w:rsidRPr="00221F57">
        <w:rPr>
          <w:rFonts w:ascii="Times New Roman" w:hAnsi="Times New Roman" w:cs="Times New Roman"/>
          <w:sz w:val="24"/>
          <w:szCs w:val="24"/>
        </w:rPr>
        <w:t>»</w:t>
      </w:r>
      <w:r w:rsidR="00D20474" w:rsidRPr="00221F57">
        <w:rPr>
          <w:rFonts w:ascii="Times New Roman" w:hAnsi="Times New Roman" w:cs="Times New Roman"/>
          <w:sz w:val="24"/>
          <w:szCs w:val="24"/>
        </w:rPr>
        <w:t xml:space="preserve"> пункта 13 Правил контроля контролируемую информацию об объеме финансового обеспечения, включенную в план </w:t>
      </w:r>
      <w:r w:rsidR="00D20474" w:rsidRPr="00221F57">
        <w:rPr>
          <w:rFonts w:ascii="Times New Roman" w:hAnsi="Times New Roman" w:cs="Times New Roman"/>
          <w:sz w:val="24"/>
          <w:szCs w:val="24"/>
        </w:rPr>
        <w:lastRenderedPageBreak/>
        <w:t>закупок:</w:t>
      </w:r>
    </w:p>
    <w:p w:rsidR="00D20474" w:rsidRPr="00F46CC4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CC4">
        <w:rPr>
          <w:rFonts w:ascii="Times New Roman" w:hAnsi="Times New Roman" w:cs="Times New Roman"/>
          <w:sz w:val="24"/>
          <w:szCs w:val="24"/>
        </w:rPr>
        <w:t>а) субъектов к</w:t>
      </w:r>
      <w:r w:rsidR="00221F57">
        <w:rPr>
          <w:rFonts w:ascii="Times New Roman" w:hAnsi="Times New Roman" w:cs="Times New Roman"/>
          <w:sz w:val="24"/>
          <w:szCs w:val="24"/>
        </w:rPr>
        <w:t>онтроля, указанных в подпункте «а»</w:t>
      </w:r>
      <w:r w:rsidRPr="00F46CC4">
        <w:rPr>
          <w:rFonts w:ascii="Times New Roman" w:hAnsi="Times New Roman" w:cs="Times New Roman"/>
          <w:sz w:val="24"/>
          <w:szCs w:val="24"/>
        </w:rPr>
        <w:t xml:space="preserve"> пункта 4 Правил контроля (далее - получатели бюджетных средств):</w:t>
      </w:r>
    </w:p>
    <w:p w:rsidR="00065E01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CC4">
        <w:rPr>
          <w:rFonts w:ascii="Times New Roman" w:hAnsi="Times New Roman" w:cs="Times New Roman"/>
          <w:sz w:val="24"/>
          <w:szCs w:val="24"/>
        </w:rPr>
        <w:t xml:space="preserve">на предмет </w:t>
      </w:r>
      <w:proofErr w:type="spellStart"/>
      <w:r w:rsidRPr="00F46CC4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F46CC4">
        <w:rPr>
          <w:rFonts w:ascii="Times New Roman" w:hAnsi="Times New Roman" w:cs="Times New Roman"/>
          <w:sz w:val="24"/>
          <w:szCs w:val="24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на закупку товаров, работ, услуг с учетом поставленных в установленном </w:t>
      </w:r>
      <w:r w:rsidR="00B74DFE">
        <w:rPr>
          <w:rFonts w:ascii="Times New Roman" w:hAnsi="Times New Roman" w:cs="Times New Roman"/>
          <w:sz w:val="24"/>
          <w:szCs w:val="24"/>
        </w:rPr>
        <w:t>Управлением финансов</w:t>
      </w:r>
      <w:r w:rsidRPr="00F46CC4">
        <w:rPr>
          <w:rFonts w:ascii="Times New Roman" w:hAnsi="Times New Roman" w:cs="Times New Roman"/>
          <w:sz w:val="24"/>
          <w:szCs w:val="24"/>
        </w:rPr>
        <w:t xml:space="preserve"> порядке на учет бюджетных обязательств</w:t>
      </w:r>
      <w:r w:rsidR="007A41FC">
        <w:rPr>
          <w:rFonts w:ascii="Times New Roman" w:hAnsi="Times New Roman" w:cs="Times New Roman"/>
          <w:sz w:val="24"/>
          <w:szCs w:val="24"/>
        </w:rPr>
        <w:t xml:space="preserve"> (далее – Порядок учета);</w:t>
      </w:r>
    </w:p>
    <w:p w:rsidR="00A70D7C" w:rsidRPr="0033499B" w:rsidRDefault="00065E01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52418C" w:rsidRPr="00F4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учётом  объемов средств,</w:t>
      </w:r>
      <w:r w:rsidR="002A5D5D" w:rsidRPr="00F4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418C" w:rsidRPr="00F4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указанных в нормативных правовых актах Администрации </w:t>
      </w:r>
      <w:r w:rsidR="00B74DFE">
        <w:rPr>
          <w:rFonts w:ascii="Times New Roman" w:hAnsi="Times New Roman" w:cs="Times New Roman"/>
          <w:color w:val="000000" w:themeColor="text1"/>
          <w:sz w:val="24"/>
          <w:szCs w:val="24"/>
        </w:rPr>
        <w:t>Асиновско</w:t>
      </w:r>
      <w:r w:rsidR="00884FA5" w:rsidRPr="00F46CC4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52418C" w:rsidRPr="00F4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</w:t>
      </w:r>
      <w:r w:rsidR="00BC3497" w:rsidRPr="00F46CC4">
        <w:rPr>
          <w:rFonts w:ascii="Times New Roman" w:hAnsi="Times New Roman" w:cs="Times New Roman"/>
          <w:color w:val="000000" w:themeColor="text1"/>
          <w:sz w:val="24"/>
          <w:szCs w:val="24"/>
        </w:rPr>
        <w:t>лимитов бюджетных обязательств</w:t>
      </w:r>
      <w:r w:rsidR="002A5D5D" w:rsidRPr="00F46CC4">
        <w:rPr>
          <w:rFonts w:ascii="Times New Roman" w:hAnsi="Times New Roman" w:cs="Times New Roman"/>
          <w:color w:val="000000" w:themeColor="text1"/>
          <w:sz w:val="24"/>
          <w:szCs w:val="24"/>
        </w:rPr>
        <w:t>, в сумме, которая превышает сумму доведенных лимитов</w:t>
      </w:r>
      <w:r w:rsidR="00BC3497" w:rsidRPr="00F46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5D5D" w:rsidRPr="00F46CC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2A5D5D" w:rsidRPr="00F46CC4">
        <w:rPr>
          <w:rFonts w:ascii="Times New Roman" w:hAnsi="Times New Roman" w:cs="Times New Roman"/>
          <w:sz w:val="24"/>
          <w:szCs w:val="24"/>
        </w:rPr>
        <w:t xml:space="preserve"> соответствующий финансовый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4BA6" w:rsidRPr="009F4BA6" w:rsidRDefault="009F4BA6" w:rsidP="00C6152C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P71"/>
      <w:bookmarkStart w:id="5" w:name="P72"/>
      <w:bookmarkEnd w:id="4"/>
      <w:bookmarkEnd w:id="5"/>
      <w:proofErr w:type="gramStart"/>
      <w:r w:rsidRPr="003D5391">
        <w:rPr>
          <w:rFonts w:ascii="Times New Roman" w:hAnsi="Times New Roman" w:cs="Times New Roman"/>
          <w:bCs/>
          <w:sz w:val="24"/>
          <w:szCs w:val="24"/>
        </w:rPr>
        <w:t xml:space="preserve">б) субъектов контроля, указанных в подпунктах «б», «в» (в части автономных учреждений) пункта 4 Правил контроля (далее - учреждения), на предмет </w:t>
      </w:r>
      <w:proofErr w:type="spellStart"/>
      <w:r w:rsidRPr="003D5391">
        <w:rPr>
          <w:rFonts w:ascii="Times New Roman" w:hAnsi="Times New Roman" w:cs="Times New Roman"/>
          <w:bCs/>
          <w:sz w:val="24"/>
          <w:szCs w:val="24"/>
        </w:rPr>
        <w:t>непревышения</w:t>
      </w:r>
      <w:proofErr w:type="spellEnd"/>
      <w:r w:rsidRPr="003D5391">
        <w:rPr>
          <w:rFonts w:ascii="Times New Roman" w:hAnsi="Times New Roman" w:cs="Times New Roman"/>
          <w:bCs/>
          <w:sz w:val="24"/>
          <w:szCs w:val="24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плане финансово-хозяйственной деятельности муниципального учреждения (далее – план ФХД);</w:t>
      </w:r>
      <w:proofErr w:type="gramEnd"/>
    </w:p>
    <w:p w:rsidR="00D20474" w:rsidRPr="00F46CC4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CC4">
        <w:rPr>
          <w:rFonts w:ascii="Times New Roman" w:hAnsi="Times New Roman" w:cs="Times New Roman"/>
          <w:sz w:val="24"/>
          <w:szCs w:val="24"/>
        </w:rPr>
        <w:t>в) субъектов к</w:t>
      </w:r>
      <w:r w:rsidR="00221F57">
        <w:rPr>
          <w:rFonts w:ascii="Times New Roman" w:hAnsi="Times New Roman" w:cs="Times New Roman"/>
          <w:sz w:val="24"/>
          <w:szCs w:val="24"/>
        </w:rPr>
        <w:t>онтроля, указанных в подпункте «в»</w:t>
      </w:r>
      <w:r w:rsidRPr="00F46CC4">
        <w:rPr>
          <w:rFonts w:ascii="Times New Roman" w:hAnsi="Times New Roman" w:cs="Times New Roman"/>
          <w:sz w:val="24"/>
          <w:szCs w:val="24"/>
        </w:rPr>
        <w:t xml:space="preserve"> пункта 4 (в части муниципальных унитарных предприятий) Правил контроля (далее -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</w:t>
      </w:r>
      <w:r w:rsidR="0073380F" w:rsidRPr="00F46CC4">
        <w:rPr>
          <w:rFonts w:ascii="Times New Roman" w:hAnsi="Times New Roman" w:cs="Times New Roman"/>
          <w:sz w:val="24"/>
          <w:szCs w:val="24"/>
        </w:rPr>
        <w:t>о кодекса Российской Федерации.</w:t>
      </w:r>
      <w:proofErr w:type="gramEnd"/>
    </w:p>
    <w:p w:rsidR="00D20474" w:rsidRPr="00F46CC4" w:rsidRDefault="0097660C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CC4">
        <w:rPr>
          <w:rFonts w:ascii="Times New Roman" w:hAnsi="Times New Roman" w:cs="Times New Roman"/>
          <w:sz w:val="24"/>
          <w:szCs w:val="24"/>
        </w:rPr>
        <w:t>6</w:t>
      </w:r>
      <w:r w:rsidR="00D20474" w:rsidRPr="00F46CC4">
        <w:rPr>
          <w:rFonts w:ascii="Times New Roman" w:hAnsi="Times New Roman" w:cs="Times New Roman"/>
          <w:sz w:val="24"/>
          <w:szCs w:val="24"/>
        </w:rPr>
        <w:t xml:space="preserve">. При осуществлении взаимодействия с субъектами контроля </w:t>
      </w:r>
      <w:r w:rsidR="00B74DFE">
        <w:rPr>
          <w:rFonts w:ascii="Times New Roman" w:hAnsi="Times New Roman" w:cs="Times New Roman"/>
          <w:sz w:val="24"/>
          <w:szCs w:val="24"/>
        </w:rPr>
        <w:t xml:space="preserve">Управление финансов </w:t>
      </w:r>
      <w:r w:rsidR="00D20474" w:rsidRPr="00F46CC4">
        <w:rPr>
          <w:rFonts w:ascii="Times New Roman" w:hAnsi="Times New Roman" w:cs="Times New Roman"/>
          <w:sz w:val="24"/>
          <w:szCs w:val="24"/>
        </w:rPr>
        <w:t xml:space="preserve">осуществляет контроль в соответствии пунктом </w:t>
      </w:r>
      <w:r w:rsidRPr="00F46CC4">
        <w:rPr>
          <w:rFonts w:ascii="Times New Roman" w:hAnsi="Times New Roman" w:cs="Times New Roman"/>
          <w:sz w:val="24"/>
          <w:szCs w:val="24"/>
        </w:rPr>
        <w:t>5</w:t>
      </w:r>
      <w:r w:rsidR="00D20474" w:rsidRPr="00F46CC4">
        <w:rPr>
          <w:rFonts w:ascii="Times New Roman" w:hAnsi="Times New Roman" w:cs="Times New Roman"/>
          <w:sz w:val="24"/>
          <w:szCs w:val="24"/>
        </w:rPr>
        <w:t xml:space="preserve"> настоящего Порядка планов закупок, являющихся объектами контроля:</w:t>
      </w:r>
    </w:p>
    <w:p w:rsidR="00D20474" w:rsidRPr="00F46CC4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CC4">
        <w:rPr>
          <w:rFonts w:ascii="Times New Roman" w:hAnsi="Times New Roman" w:cs="Times New Roman"/>
          <w:sz w:val="24"/>
          <w:szCs w:val="24"/>
        </w:rPr>
        <w:t>а) при размещении субъектами контроля объектов контроля в ЕИС;</w:t>
      </w:r>
    </w:p>
    <w:p w:rsidR="00D20474" w:rsidRPr="00F46CC4" w:rsidRDefault="00065E01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при постановке </w:t>
      </w:r>
      <w:r w:rsidR="00D20474" w:rsidRPr="00F46CC4">
        <w:rPr>
          <w:rFonts w:ascii="Times New Roman" w:hAnsi="Times New Roman" w:cs="Times New Roman"/>
          <w:sz w:val="24"/>
          <w:szCs w:val="24"/>
        </w:rPr>
        <w:t xml:space="preserve">на учет бюджетных обязательств или внесении изменений в </w:t>
      </w:r>
      <w:r w:rsidR="0073380F" w:rsidRPr="00F46CC4">
        <w:rPr>
          <w:rFonts w:ascii="Times New Roman" w:hAnsi="Times New Roman" w:cs="Times New Roman"/>
          <w:sz w:val="24"/>
          <w:szCs w:val="24"/>
        </w:rPr>
        <w:t xml:space="preserve">поставленное </w:t>
      </w:r>
      <w:r w:rsidR="00D20474" w:rsidRPr="00F46CC4">
        <w:rPr>
          <w:rFonts w:ascii="Times New Roman" w:hAnsi="Times New Roman" w:cs="Times New Roman"/>
          <w:sz w:val="24"/>
          <w:szCs w:val="24"/>
        </w:rPr>
        <w:t>на учет бюджетное обязательство в соотв</w:t>
      </w:r>
      <w:r>
        <w:rPr>
          <w:rFonts w:ascii="Times New Roman" w:hAnsi="Times New Roman" w:cs="Times New Roman"/>
          <w:sz w:val="24"/>
          <w:szCs w:val="24"/>
        </w:rPr>
        <w:t>етствии с Порядком учета</w:t>
      </w:r>
      <w:r w:rsidR="00D20474" w:rsidRPr="00F46CC4">
        <w:rPr>
          <w:rFonts w:ascii="Times New Roman" w:hAnsi="Times New Roman" w:cs="Times New Roman"/>
          <w:sz w:val="24"/>
          <w:szCs w:val="24"/>
        </w:rPr>
        <w:t xml:space="preserve"> бюджетных обязательств, связанных с закупками товаров, работ, услуг, не включенными в план закупок;</w:t>
      </w:r>
    </w:p>
    <w:p w:rsidR="00D20474" w:rsidRPr="00F46CC4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7"/>
      <w:bookmarkEnd w:id="6"/>
      <w:r w:rsidRPr="00F46CC4">
        <w:rPr>
          <w:rFonts w:ascii="Times New Roman" w:hAnsi="Times New Roman" w:cs="Times New Roman"/>
          <w:sz w:val="24"/>
          <w:szCs w:val="24"/>
        </w:rPr>
        <w:t>в)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D20474" w:rsidRPr="00F46CC4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CC4">
        <w:rPr>
          <w:rFonts w:ascii="Times New Roman" w:hAnsi="Times New Roman" w:cs="Times New Roman"/>
          <w:sz w:val="24"/>
          <w:szCs w:val="24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финансово-хозяйственной деятельности;</w:t>
      </w:r>
    </w:p>
    <w:p w:rsidR="00D20474" w:rsidRPr="00F46CC4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CC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46CC4">
        <w:rPr>
          <w:rFonts w:ascii="Times New Roman" w:hAnsi="Times New Roman" w:cs="Times New Roman"/>
          <w:sz w:val="24"/>
          <w:szCs w:val="24"/>
        </w:rPr>
        <w:t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</w:t>
      </w:r>
      <w:r w:rsidR="004F76D4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«в»</w:t>
      </w:r>
      <w:r w:rsidRPr="00F46CC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2F34E9" w:rsidRPr="00F46CC4">
        <w:rPr>
          <w:rFonts w:ascii="Times New Roman" w:hAnsi="Times New Roman" w:cs="Times New Roman"/>
          <w:sz w:val="24"/>
          <w:szCs w:val="24"/>
        </w:rPr>
        <w:t>6</w:t>
      </w:r>
      <w:r w:rsidRPr="00F46CC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20474" w:rsidRPr="00F46CC4" w:rsidRDefault="00966965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0"/>
      <w:bookmarkEnd w:id="7"/>
      <w:r w:rsidRPr="00F46CC4">
        <w:rPr>
          <w:rFonts w:ascii="Times New Roman" w:hAnsi="Times New Roman" w:cs="Times New Roman"/>
          <w:sz w:val="24"/>
          <w:szCs w:val="24"/>
        </w:rPr>
        <w:t>7</w:t>
      </w:r>
      <w:r w:rsidR="00D20474" w:rsidRPr="00F46CC4">
        <w:rPr>
          <w:rFonts w:ascii="Times New Roman" w:hAnsi="Times New Roman" w:cs="Times New Roman"/>
          <w:sz w:val="24"/>
          <w:szCs w:val="24"/>
        </w:rPr>
        <w:t xml:space="preserve">. При осуществлении взаимодействия с субъектами контроля </w:t>
      </w:r>
      <w:r w:rsidR="006427B0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="00D20474" w:rsidRPr="00F46CC4">
        <w:rPr>
          <w:rFonts w:ascii="Times New Roman" w:hAnsi="Times New Roman" w:cs="Times New Roman"/>
          <w:sz w:val="24"/>
          <w:szCs w:val="24"/>
        </w:rPr>
        <w:t xml:space="preserve"> проверяет следующие объекты контроля:</w:t>
      </w:r>
    </w:p>
    <w:p w:rsidR="00D20474" w:rsidRPr="00F46CC4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CC4">
        <w:rPr>
          <w:rFonts w:ascii="Times New Roman" w:hAnsi="Times New Roman" w:cs="Times New Roman"/>
          <w:sz w:val="24"/>
          <w:szCs w:val="24"/>
        </w:rPr>
        <w:t xml:space="preserve">а) план-график закупок (далее - план-график) на </w:t>
      </w:r>
      <w:proofErr w:type="spellStart"/>
      <w:r w:rsidRPr="00F46CC4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F46CC4">
        <w:rPr>
          <w:rFonts w:ascii="Times New Roman" w:hAnsi="Times New Roman" w:cs="Times New Roman"/>
          <w:sz w:val="24"/>
          <w:szCs w:val="24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</w:t>
      </w:r>
      <w:r w:rsidRPr="00F46CC4">
        <w:rPr>
          <w:rFonts w:ascii="Times New Roman" w:hAnsi="Times New Roman" w:cs="Times New Roman"/>
          <w:sz w:val="24"/>
          <w:szCs w:val="24"/>
        </w:rPr>
        <w:lastRenderedPageBreak/>
        <w:t>определения поставщика (подрядчика, исполнителя) по закупкам</w:t>
      </w:r>
      <w:proofErr w:type="gramEnd"/>
      <w:r w:rsidRPr="00F46CC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46CC4">
        <w:rPr>
          <w:rFonts w:ascii="Times New Roman" w:hAnsi="Times New Roman" w:cs="Times New Roman"/>
          <w:sz w:val="24"/>
          <w:szCs w:val="24"/>
        </w:rPr>
        <w:t>указанным в плане-графике</w:t>
      </w:r>
      <w:r w:rsidR="00065E01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Pr="00F46CC4">
        <w:rPr>
          <w:rFonts w:ascii="Times New Roman" w:hAnsi="Times New Roman" w:cs="Times New Roman"/>
          <w:sz w:val="24"/>
          <w:szCs w:val="24"/>
        </w:rPr>
        <w:t>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  <w:proofErr w:type="gramEnd"/>
    </w:p>
    <w:p w:rsidR="00D20474" w:rsidRPr="00F46CC4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3"/>
      <w:bookmarkEnd w:id="8"/>
      <w:proofErr w:type="gramStart"/>
      <w:r w:rsidRPr="00F46CC4">
        <w:rPr>
          <w:rFonts w:ascii="Times New Roman" w:hAnsi="Times New Roman" w:cs="Times New Roman"/>
          <w:sz w:val="24"/>
          <w:szCs w:val="24"/>
        </w:rPr>
        <w:t>б) извещение об осуществлении закупки, проект контракта, заключаемого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F46CC4">
        <w:rPr>
          <w:rFonts w:ascii="Times New Roman" w:hAnsi="Times New Roman" w:cs="Times New Roman"/>
          <w:sz w:val="24"/>
          <w:szCs w:val="24"/>
        </w:rPr>
        <w:t xml:space="preserve"> поставщиком (подрядчиком, исполнителем), по соответствующему идентификационному коду закупки, указанному в плане-графике</w:t>
      </w:r>
      <w:r w:rsidR="00065E01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Pr="00F46CC4">
        <w:rPr>
          <w:rFonts w:ascii="Times New Roman" w:hAnsi="Times New Roman" w:cs="Times New Roman"/>
          <w:sz w:val="24"/>
          <w:szCs w:val="24"/>
        </w:rPr>
        <w:t>;</w:t>
      </w:r>
    </w:p>
    <w:p w:rsidR="00D20474" w:rsidRPr="00F46CC4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CC4">
        <w:rPr>
          <w:rFonts w:ascii="Times New Roman" w:hAnsi="Times New Roman" w:cs="Times New Roman"/>
          <w:sz w:val="24"/>
          <w:szCs w:val="24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F46CC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46CC4">
        <w:rPr>
          <w:rFonts w:ascii="Times New Roman" w:hAnsi="Times New Roman" w:cs="Times New Roman"/>
          <w:sz w:val="24"/>
          <w:szCs w:val="24"/>
        </w:rPr>
        <w:t>:</w:t>
      </w:r>
    </w:p>
    <w:p w:rsidR="00D20474" w:rsidRPr="00F46CC4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CC4">
        <w:rPr>
          <w:rFonts w:ascii="Times New Roman" w:hAnsi="Times New Roman" w:cs="Times New Roman"/>
          <w:sz w:val="24"/>
          <w:szCs w:val="24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D20474" w:rsidRPr="00F46CC4" w:rsidRDefault="008E2C4C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непревышении ц</w:t>
      </w:r>
      <w:r w:rsidR="00D20474" w:rsidRPr="00F46CC4">
        <w:rPr>
          <w:rFonts w:ascii="Times New Roman" w:hAnsi="Times New Roman" w:cs="Times New Roman"/>
          <w:sz w:val="24"/>
          <w:szCs w:val="24"/>
        </w:rPr>
        <w:t xml:space="preserve">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</w:t>
      </w:r>
      <w:proofErr w:type="gramStart"/>
      <w:r w:rsidR="00D20474" w:rsidRPr="00F46CC4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D20474" w:rsidRPr="00F46CC4">
        <w:rPr>
          <w:rFonts w:ascii="Times New Roman" w:hAnsi="Times New Roman" w:cs="Times New Roman"/>
          <w:sz w:val="24"/>
          <w:szCs w:val="24"/>
        </w:rPr>
        <w:t xml:space="preserve"> начальной, содержащейся в документации о закупке (сведениях о документации);</w:t>
      </w:r>
    </w:p>
    <w:p w:rsidR="00D20474" w:rsidRPr="00F46CC4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7"/>
      <w:bookmarkEnd w:id="9"/>
      <w:r w:rsidRPr="00F46CC4">
        <w:rPr>
          <w:rFonts w:ascii="Times New Roman" w:hAnsi="Times New Roman" w:cs="Times New Roman"/>
          <w:sz w:val="24"/>
          <w:szCs w:val="24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E974BA" w:rsidRDefault="00D20474" w:rsidP="00E974B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CC4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E974BA" w:rsidRPr="00F46CC4" w:rsidRDefault="00E974BA" w:rsidP="00E97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цены проекта контракта – цене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казанной в протоколе (сведениях о протоколе), предложенной участником закупки, с которым заключается контракт, а в случае принятия заказчиком решения, предусмотренного частью 18 статьи 34 Федерального закона,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цены проекта контракта над начальной (максимальной) ценой контракта, содержащейся в документации о закупке,</w:t>
      </w:r>
    </w:p>
    <w:p w:rsidR="00D20474" w:rsidRPr="00F46CC4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CC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46CC4">
        <w:rPr>
          <w:rFonts w:ascii="Times New Roman" w:hAnsi="Times New Roman" w:cs="Times New Roman"/>
          <w:sz w:val="24"/>
          <w:szCs w:val="24"/>
        </w:rPr>
        <w:t>) информацию, включаемую в реестр контрактов, на соответствие:</w:t>
      </w:r>
    </w:p>
    <w:p w:rsidR="00D20474" w:rsidRPr="00F46CC4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CC4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D20474" w:rsidRPr="00F46CC4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CC4">
        <w:rPr>
          <w:rFonts w:ascii="Times New Roman" w:hAnsi="Times New Roman" w:cs="Times New Roman"/>
          <w:sz w:val="24"/>
          <w:szCs w:val="24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D20474" w:rsidRPr="00F46CC4" w:rsidRDefault="00966965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CC4">
        <w:rPr>
          <w:rFonts w:ascii="Times New Roman" w:hAnsi="Times New Roman" w:cs="Times New Roman"/>
          <w:sz w:val="24"/>
          <w:szCs w:val="24"/>
        </w:rPr>
        <w:t>8</w:t>
      </w:r>
      <w:r w:rsidR="00D20474" w:rsidRPr="00F46CC4">
        <w:rPr>
          <w:rFonts w:ascii="Times New Roman" w:hAnsi="Times New Roman" w:cs="Times New Roman"/>
          <w:sz w:val="24"/>
          <w:szCs w:val="24"/>
        </w:rPr>
        <w:t xml:space="preserve">. Указанные в пункте </w:t>
      </w:r>
      <w:r w:rsidRPr="00F46CC4">
        <w:rPr>
          <w:rFonts w:ascii="Times New Roman" w:hAnsi="Times New Roman" w:cs="Times New Roman"/>
          <w:sz w:val="24"/>
          <w:szCs w:val="24"/>
        </w:rPr>
        <w:t>7</w:t>
      </w:r>
      <w:r w:rsidR="00D20474" w:rsidRPr="00F46CC4">
        <w:rPr>
          <w:rFonts w:ascii="Times New Roman" w:hAnsi="Times New Roman" w:cs="Times New Roman"/>
          <w:sz w:val="24"/>
          <w:szCs w:val="24"/>
        </w:rPr>
        <w:t xml:space="preserve"> настоящего Порядка объекты контроля проверяются </w:t>
      </w:r>
      <w:r w:rsidR="006427B0">
        <w:rPr>
          <w:rFonts w:ascii="Times New Roman" w:hAnsi="Times New Roman" w:cs="Times New Roman"/>
          <w:sz w:val="24"/>
          <w:szCs w:val="24"/>
        </w:rPr>
        <w:t>Управлением финансов</w:t>
      </w:r>
      <w:r w:rsidR="00D20474" w:rsidRPr="00F46CC4">
        <w:rPr>
          <w:rFonts w:ascii="Times New Roman" w:hAnsi="Times New Roman" w:cs="Times New Roman"/>
          <w:sz w:val="24"/>
          <w:szCs w:val="24"/>
        </w:rPr>
        <w:t xml:space="preserve"> при размещении в ЕИС.</w:t>
      </w:r>
    </w:p>
    <w:p w:rsidR="00D20474" w:rsidRPr="00F46CC4" w:rsidRDefault="00966965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CC4">
        <w:rPr>
          <w:rFonts w:ascii="Times New Roman" w:hAnsi="Times New Roman" w:cs="Times New Roman"/>
          <w:sz w:val="24"/>
          <w:szCs w:val="24"/>
        </w:rPr>
        <w:t>9</w:t>
      </w:r>
      <w:r w:rsidR="00D20474" w:rsidRPr="00F46CC4">
        <w:rPr>
          <w:rFonts w:ascii="Times New Roman" w:hAnsi="Times New Roman" w:cs="Times New Roman"/>
          <w:sz w:val="24"/>
          <w:szCs w:val="24"/>
        </w:rPr>
        <w:t xml:space="preserve">. Предусмотренное пунктом </w:t>
      </w:r>
      <w:r w:rsidRPr="00F46CC4">
        <w:rPr>
          <w:rFonts w:ascii="Times New Roman" w:hAnsi="Times New Roman" w:cs="Times New Roman"/>
          <w:sz w:val="24"/>
          <w:szCs w:val="24"/>
        </w:rPr>
        <w:t>7</w:t>
      </w:r>
      <w:r w:rsidR="00D20474" w:rsidRPr="00F46CC4">
        <w:rPr>
          <w:rFonts w:ascii="Times New Roman" w:hAnsi="Times New Roman" w:cs="Times New Roman"/>
          <w:sz w:val="24"/>
          <w:szCs w:val="24"/>
        </w:rPr>
        <w:t xml:space="preserve"> настоящего Порядка взаимодействие субъектов контроля с </w:t>
      </w:r>
      <w:r w:rsidR="006427B0">
        <w:rPr>
          <w:rFonts w:ascii="Times New Roman" w:hAnsi="Times New Roman" w:cs="Times New Roman"/>
          <w:sz w:val="24"/>
          <w:szCs w:val="24"/>
        </w:rPr>
        <w:t>Управлением финансов</w:t>
      </w:r>
      <w:r w:rsidR="00D20474" w:rsidRPr="00F46CC4">
        <w:rPr>
          <w:rFonts w:ascii="Times New Roman" w:hAnsi="Times New Roman" w:cs="Times New Roman"/>
          <w:sz w:val="24"/>
          <w:szCs w:val="24"/>
        </w:rPr>
        <w:t xml:space="preserve"> при проверке объектов контроля (сведений об объектах кон</w:t>
      </w:r>
      <w:r w:rsidR="00DB177B">
        <w:rPr>
          <w:rFonts w:ascii="Times New Roman" w:hAnsi="Times New Roman" w:cs="Times New Roman"/>
          <w:sz w:val="24"/>
          <w:szCs w:val="24"/>
        </w:rPr>
        <w:t>троля), указанных в подпунктах «б» - «г»</w:t>
      </w:r>
      <w:r w:rsidR="00D20474" w:rsidRPr="00F46CC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F46CC4">
        <w:rPr>
          <w:rFonts w:ascii="Times New Roman" w:hAnsi="Times New Roman" w:cs="Times New Roman"/>
          <w:sz w:val="24"/>
          <w:szCs w:val="24"/>
        </w:rPr>
        <w:t>7</w:t>
      </w:r>
      <w:r w:rsidR="00D20474" w:rsidRPr="00F46CC4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с учетом следующих особенностей:</w:t>
      </w:r>
    </w:p>
    <w:p w:rsidR="00D20474" w:rsidRPr="00F46CC4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CC4">
        <w:rPr>
          <w:rFonts w:ascii="Times New Roman" w:hAnsi="Times New Roman" w:cs="Times New Roman"/>
          <w:sz w:val="24"/>
          <w:szCs w:val="24"/>
        </w:rPr>
        <w:t>а) объекты контроля (сведения об объектах контроля), направляемые уполномоченным орган</w:t>
      </w:r>
      <w:r w:rsidR="00966965" w:rsidRPr="00F46CC4">
        <w:rPr>
          <w:rFonts w:ascii="Times New Roman" w:hAnsi="Times New Roman" w:cs="Times New Roman"/>
          <w:sz w:val="24"/>
          <w:szCs w:val="24"/>
        </w:rPr>
        <w:t>ом</w:t>
      </w:r>
      <w:r w:rsidRPr="00F46CC4">
        <w:rPr>
          <w:rFonts w:ascii="Times New Roman" w:hAnsi="Times New Roman" w:cs="Times New Roman"/>
          <w:sz w:val="24"/>
          <w:szCs w:val="24"/>
        </w:rPr>
        <w:t>,</w:t>
      </w:r>
      <w:r w:rsidR="00966965" w:rsidRPr="00F46CC4">
        <w:rPr>
          <w:rFonts w:ascii="Times New Roman" w:hAnsi="Times New Roman" w:cs="Times New Roman"/>
          <w:sz w:val="24"/>
          <w:szCs w:val="24"/>
        </w:rPr>
        <w:t xml:space="preserve"> </w:t>
      </w:r>
      <w:r w:rsidRPr="00F46CC4">
        <w:rPr>
          <w:rFonts w:ascii="Times New Roman" w:hAnsi="Times New Roman" w:cs="Times New Roman"/>
          <w:sz w:val="24"/>
          <w:szCs w:val="24"/>
        </w:rPr>
        <w:t xml:space="preserve">осуществляющим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F46CC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46CC4">
        <w:rPr>
          <w:rFonts w:ascii="Times New Roman" w:hAnsi="Times New Roman" w:cs="Times New Roman"/>
          <w:sz w:val="24"/>
          <w:szCs w:val="24"/>
        </w:rPr>
        <w:t>:</w:t>
      </w:r>
    </w:p>
    <w:p w:rsidR="00D20474" w:rsidRPr="00F46CC4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CC4">
        <w:rPr>
          <w:rFonts w:ascii="Times New Roman" w:hAnsi="Times New Roman" w:cs="Times New Roman"/>
          <w:sz w:val="24"/>
          <w:szCs w:val="24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</w:t>
      </w:r>
      <w:r w:rsidRPr="00F46CC4">
        <w:rPr>
          <w:rFonts w:ascii="Times New Roman" w:hAnsi="Times New Roman" w:cs="Times New Roman"/>
          <w:sz w:val="24"/>
          <w:szCs w:val="24"/>
        </w:rPr>
        <w:lastRenderedPageBreak/>
        <w:t xml:space="preserve">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F46CC4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F46CC4">
        <w:rPr>
          <w:rFonts w:ascii="Times New Roman" w:hAnsi="Times New Roman" w:cs="Times New Roman"/>
          <w:sz w:val="24"/>
          <w:szCs w:val="24"/>
        </w:rPr>
        <w:t xml:space="preserve"> в плане-графике соответствующего заказчика;</w:t>
      </w:r>
    </w:p>
    <w:p w:rsidR="00D20474" w:rsidRPr="00F46CC4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46CC4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F46CC4">
        <w:rPr>
          <w:rFonts w:ascii="Times New Roman" w:hAnsi="Times New Roman" w:cs="Times New Roman"/>
          <w:sz w:val="24"/>
          <w:szCs w:val="24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единственным участником,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</w:t>
      </w:r>
      <w:r w:rsidR="00924436" w:rsidRPr="00F46CC4">
        <w:rPr>
          <w:rFonts w:ascii="Times New Roman" w:hAnsi="Times New Roman" w:cs="Times New Roman"/>
          <w:sz w:val="24"/>
          <w:szCs w:val="24"/>
        </w:rPr>
        <w:t xml:space="preserve"> </w:t>
      </w:r>
      <w:r w:rsidRPr="00F46CC4">
        <w:rPr>
          <w:rFonts w:ascii="Times New Roman" w:hAnsi="Times New Roman" w:cs="Times New Roman"/>
          <w:sz w:val="24"/>
          <w:szCs w:val="24"/>
        </w:rPr>
        <w:t>указанного</w:t>
      </w:r>
      <w:proofErr w:type="gramEnd"/>
      <w:r w:rsidRPr="00F46CC4">
        <w:rPr>
          <w:rFonts w:ascii="Times New Roman" w:hAnsi="Times New Roman" w:cs="Times New Roman"/>
          <w:sz w:val="24"/>
          <w:szCs w:val="24"/>
        </w:rPr>
        <w:t xml:space="preserve"> в таком протоколе (сведений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D20474" w:rsidRPr="00F46CC4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CC4">
        <w:rPr>
          <w:rFonts w:ascii="Times New Roman" w:hAnsi="Times New Roman" w:cs="Times New Roman"/>
          <w:sz w:val="24"/>
          <w:szCs w:val="24"/>
        </w:rPr>
        <w:t>соответствие включенных в проект контракта, направляемого участнику закупки (контракта, возвращаемого участником закупки) (сведений о проекте контракта):</w:t>
      </w:r>
    </w:p>
    <w:p w:rsidR="00D20474" w:rsidRPr="00F46CC4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CC4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D20474" w:rsidRPr="00F46CC4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CC4">
        <w:rPr>
          <w:rFonts w:ascii="Times New Roman" w:hAnsi="Times New Roman" w:cs="Times New Roman"/>
          <w:sz w:val="24"/>
          <w:szCs w:val="24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D20474" w:rsidRPr="00F46CC4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CC4">
        <w:rPr>
          <w:rFonts w:ascii="Times New Roman" w:hAnsi="Times New Roman" w:cs="Times New Roman"/>
          <w:sz w:val="24"/>
          <w:szCs w:val="24"/>
        </w:rPr>
        <w:t xml:space="preserve">б) объекты контроля по закупкам, указываемым в плане-графике отдельной строкой в установленных случаях, проверяются на </w:t>
      </w:r>
      <w:proofErr w:type="spellStart"/>
      <w:r w:rsidRPr="00F46CC4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F46CC4">
        <w:rPr>
          <w:rFonts w:ascii="Times New Roman" w:hAnsi="Times New Roman" w:cs="Times New Roman"/>
          <w:sz w:val="24"/>
          <w:szCs w:val="24"/>
        </w:rPr>
        <w:t xml:space="preserve"> включенной в план-график информации о планируемых платежах по таким закупкам с учетом:</w:t>
      </w:r>
    </w:p>
    <w:p w:rsidR="00D20474" w:rsidRPr="00F46CC4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CC4">
        <w:rPr>
          <w:rFonts w:ascii="Times New Roman" w:hAnsi="Times New Roman" w:cs="Times New Roman"/>
          <w:sz w:val="24"/>
          <w:szCs w:val="24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  <w:proofErr w:type="gramEnd"/>
    </w:p>
    <w:p w:rsidR="00D20474" w:rsidRPr="00F46CC4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CC4">
        <w:rPr>
          <w:rFonts w:ascii="Times New Roman" w:hAnsi="Times New Roman" w:cs="Times New Roman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D20474" w:rsidRPr="008E2C4C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CC4">
        <w:rPr>
          <w:rFonts w:ascii="Times New Roman" w:hAnsi="Times New Roman" w:cs="Times New Roman"/>
          <w:sz w:val="24"/>
          <w:szCs w:val="24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</w:t>
      </w:r>
      <w:r w:rsidRPr="008E2C4C">
        <w:rPr>
          <w:rFonts w:ascii="Times New Roman" w:hAnsi="Times New Roman" w:cs="Times New Roman"/>
          <w:sz w:val="24"/>
          <w:szCs w:val="24"/>
        </w:rPr>
        <w:t xml:space="preserve">проверяется </w:t>
      </w:r>
      <w:proofErr w:type="gramStart"/>
      <w:r w:rsidRPr="008E2C4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E2C4C">
        <w:rPr>
          <w:rFonts w:ascii="Times New Roman" w:hAnsi="Times New Roman" w:cs="Times New Roman"/>
          <w:sz w:val="24"/>
          <w:szCs w:val="24"/>
        </w:rPr>
        <w:t>:</w:t>
      </w:r>
    </w:p>
    <w:p w:rsidR="00D20474" w:rsidRPr="008E2C4C" w:rsidRDefault="00D20474" w:rsidP="00C6152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2C4C">
        <w:rPr>
          <w:rFonts w:ascii="Times New Roman" w:hAnsi="Times New Roman" w:cs="Times New Roman"/>
          <w:sz w:val="24"/>
          <w:szCs w:val="24"/>
        </w:rPr>
        <w:t>соответствие идентификационного кода закупки - аналогичной информации, содержащейся в документации</w:t>
      </w:r>
      <w:r w:rsidR="00362132" w:rsidRPr="008E2C4C">
        <w:rPr>
          <w:rFonts w:ascii="Times New Roman" w:hAnsi="Times New Roman" w:cs="Times New Roman"/>
          <w:sz w:val="24"/>
          <w:szCs w:val="24"/>
        </w:rPr>
        <w:t xml:space="preserve"> о закупке (сведениях о документации)</w:t>
      </w:r>
      <w:r w:rsidRPr="008E2C4C">
        <w:rPr>
          <w:rFonts w:ascii="Times New Roman" w:hAnsi="Times New Roman" w:cs="Times New Roman"/>
          <w:sz w:val="24"/>
          <w:szCs w:val="24"/>
        </w:rPr>
        <w:t>;</w:t>
      </w:r>
    </w:p>
    <w:p w:rsidR="0083386B" w:rsidRDefault="00D20474" w:rsidP="0083386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2C4C">
        <w:rPr>
          <w:rFonts w:ascii="Times New Roman" w:hAnsi="Times New Roman" w:cs="Times New Roman"/>
          <w:sz w:val="24"/>
          <w:szCs w:val="24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83386B" w:rsidRPr="003D5391" w:rsidRDefault="0083386B" w:rsidP="0083386B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391">
        <w:rPr>
          <w:rFonts w:ascii="Times New Roman" w:hAnsi="Times New Roman" w:cs="Times New Roman"/>
          <w:bCs/>
          <w:sz w:val="24"/>
          <w:szCs w:val="24"/>
        </w:rPr>
        <w:t>10.</w:t>
      </w:r>
      <w:r w:rsidRPr="003D5391">
        <w:rPr>
          <w:rFonts w:ascii="Times New Roman" w:hAnsi="Times New Roman" w:cs="Times New Roman"/>
          <w:sz w:val="24"/>
          <w:szCs w:val="24"/>
        </w:rPr>
        <w:t xml:space="preserve"> </w:t>
      </w:r>
      <w:r w:rsidRPr="003D5391">
        <w:rPr>
          <w:rFonts w:ascii="Times New Roman" w:hAnsi="Times New Roman" w:cs="Times New Roman"/>
          <w:bCs/>
          <w:sz w:val="24"/>
          <w:szCs w:val="24"/>
        </w:rPr>
        <w:t>В течение трех рабочих дней со дня направления субъекту контроля уведомления о начале контроля:</w:t>
      </w:r>
    </w:p>
    <w:p w:rsidR="0083386B" w:rsidRPr="003D5391" w:rsidRDefault="0083386B" w:rsidP="0083386B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391">
        <w:rPr>
          <w:rFonts w:ascii="Times New Roman" w:hAnsi="Times New Roman" w:cs="Times New Roman"/>
          <w:bCs/>
          <w:sz w:val="24"/>
          <w:szCs w:val="24"/>
        </w:rPr>
        <w:t>а) объект контроля, в случае соответствия, при проведении проверки, требованиям, установленным Правилами контроля и настоящим порядком, размещается в ЕИС, а субъекту контроля в ЕИС направляется Уведомление о результате контроля,  которое также размещается в ЕИС;</w:t>
      </w:r>
    </w:p>
    <w:p w:rsidR="0083386B" w:rsidRPr="003D5391" w:rsidRDefault="0083386B" w:rsidP="0083386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391">
        <w:rPr>
          <w:rFonts w:ascii="Times New Roman" w:hAnsi="Times New Roman" w:cs="Times New Roman"/>
          <w:bCs/>
          <w:sz w:val="24"/>
          <w:szCs w:val="24"/>
        </w:rPr>
        <w:t>б) в случае выявления, при проведении проверки, несоответствия требованиям, установленным Правилами контроля и настоящим порядком, Управление финансов направляет субъекту контроля в ЕИС протокол о несоответствии контролируемой информации требованиям, установленным частью 5 статьи 99 Федерального закона, а также при проверке контроли</w:t>
      </w:r>
      <w:r w:rsidR="00A31A76" w:rsidRPr="003D5391">
        <w:rPr>
          <w:rFonts w:ascii="Times New Roman" w:hAnsi="Times New Roman" w:cs="Times New Roman"/>
          <w:bCs/>
          <w:sz w:val="24"/>
          <w:szCs w:val="24"/>
        </w:rPr>
        <w:t>руемой информации, содержащейся:</w:t>
      </w:r>
    </w:p>
    <w:p w:rsidR="0083386B" w:rsidRPr="003D5391" w:rsidRDefault="0083386B" w:rsidP="0083386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391">
        <w:rPr>
          <w:rFonts w:ascii="Times New Roman" w:hAnsi="Times New Roman" w:cs="Times New Roman"/>
          <w:bCs/>
          <w:sz w:val="24"/>
          <w:szCs w:val="24"/>
        </w:rPr>
        <w:lastRenderedPageBreak/>
        <w:t>- в плане закупок получателей бюджетных средств, до внесения соответствующих изменений в 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подрядчиком);</w:t>
      </w:r>
    </w:p>
    <w:p w:rsidR="0083386B" w:rsidRPr="003D5391" w:rsidRDefault="0083386B" w:rsidP="0083386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391">
        <w:rPr>
          <w:rFonts w:ascii="Times New Roman" w:hAnsi="Times New Roman" w:cs="Times New Roman"/>
          <w:bCs/>
          <w:sz w:val="24"/>
          <w:szCs w:val="24"/>
        </w:rPr>
        <w:t>- в плане закупок учреждений, унитарных предприятий, до внесения изменений в 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подрядчиком);</w:t>
      </w:r>
    </w:p>
    <w:p w:rsidR="00FD4EC5" w:rsidRPr="0083386B" w:rsidRDefault="0083386B" w:rsidP="0083386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391">
        <w:rPr>
          <w:rFonts w:ascii="Times New Roman" w:hAnsi="Times New Roman" w:cs="Times New Roman"/>
          <w:bCs/>
          <w:sz w:val="24"/>
          <w:szCs w:val="24"/>
        </w:rPr>
        <w:t>- в объектах контроля, указанных в пункте 7 настоящего Порядка, до внесения в них изменений не размещает такие объекты в ЕИС.</w:t>
      </w:r>
    </w:p>
    <w:sectPr w:rsidR="00FD4EC5" w:rsidRPr="0083386B" w:rsidSect="003F2F0B">
      <w:headerReference w:type="default" r:id="rId14"/>
      <w:pgSz w:w="11905" w:h="16838"/>
      <w:pgMar w:top="1134" w:right="850" w:bottom="1276" w:left="17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912" w:rsidRDefault="00F03912" w:rsidP="00485432">
      <w:pPr>
        <w:spacing w:after="0" w:line="240" w:lineRule="auto"/>
      </w:pPr>
      <w:r>
        <w:separator/>
      </w:r>
    </w:p>
  </w:endnote>
  <w:endnote w:type="continuationSeparator" w:id="0">
    <w:p w:rsidR="00F03912" w:rsidRDefault="00F03912" w:rsidP="00485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912" w:rsidRDefault="00F03912" w:rsidP="00485432">
      <w:pPr>
        <w:spacing w:after="0" w:line="240" w:lineRule="auto"/>
      </w:pPr>
      <w:r>
        <w:separator/>
      </w:r>
    </w:p>
  </w:footnote>
  <w:footnote w:type="continuationSeparator" w:id="0">
    <w:p w:rsidR="00F03912" w:rsidRDefault="00F03912" w:rsidP="00485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DDD" w:rsidRDefault="00154DDD" w:rsidP="00485432">
    <w:pPr>
      <w:pStyle w:val="a8"/>
      <w:jc w:val="right"/>
    </w:pPr>
  </w:p>
  <w:p w:rsidR="00154DDD" w:rsidRDefault="00154DDD" w:rsidP="00485432">
    <w:pPr>
      <w:pStyle w:val="a8"/>
      <w:jc w:val="right"/>
    </w:pPr>
  </w:p>
  <w:p w:rsidR="00154DDD" w:rsidRDefault="00154DDD" w:rsidP="00485432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E5F48"/>
    <w:multiLevelType w:val="hybridMultilevel"/>
    <w:tmpl w:val="970899CC"/>
    <w:lvl w:ilvl="0" w:tplc="77601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474"/>
    <w:rsid w:val="000128B9"/>
    <w:rsid w:val="00012FF7"/>
    <w:rsid w:val="00025DFA"/>
    <w:rsid w:val="00057379"/>
    <w:rsid w:val="00065E01"/>
    <w:rsid w:val="0007610C"/>
    <w:rsid w:val="00095C77"/>
    <w:rsid w:val="000A0C37"/>
    <w:rsid w:val="000D6926"/>
    <w:rsid w:val="000F1C2D"/>
    <w:rsid w:val="00112A63"/>
    <w:rsid w:val="00150F4C"/>
    <w:rsid w:val="00154DDD"/>
    <w:rsid w:val="00161E5C"/>
    <w:rsid w:val="0016601A"/>
    <w:rsid w:val="0017264A"/>
    <w:rsid w:val="001770D3"/>
    <w:rsid w:val="00186DDD"/>
    <w:rsid w:val="001A0C7C"/>
    <w:rsid w:val="001B2BDC"/>
    <w:rsid w:val="001B4FF8"/>
    <w:rsid w:val="001D3900"/>
    <w:rsid w:val="001D402C"/>
    <w:rsid w:val="001E4F76"/>
    <w:rsid w:val="00221F57"/>
    <w:rsid w:val="00225CC1"/>
    <w:rsid w:val="002519F7"/>
    <w:rsid w:val="0025224C"/>
    <w:rsid w:val="00253C76"/>
    <w:rsid w:val="0025791A"/>
    <w:rsid w:val="002612DE"/>
    <w:rsid w:val="00261F34"/>
    <w:rsid w:val="002A5D5D"/>
    <w:rsid w:val="002A6B02"/>
    <w:rsid w:val="002C6C5B"/>
    <w:rsid w:val="002E0DB2"/>
    <w:rsid w:val="002F0FC2"/>
    <w:rsid w:val="002F34E9"/>
    <w:rsid w:val="0033499B"/>
    <w:rsid w:val="00362132"/>
    <w:rsid w:val="00372B75"/>
    <w:rsid w:val="003828EB"/>
    <w:rsid w:val="003B0925"/>
    <w:rsid w:val="003B6A8E"/>
    <w:rsid w:val="003D5391"/>
    <w:rsid w:val="003F2F0B"/>
    <w:rsid w:val="003F66EA"/>
    <w:rsid w:val="00423711"/>
    <w:rsid w:val="00485432"/>
    <w:rsid w:val="004943A2"/>
    <w:rsid w:val="004C273D"/>
    <w:rsid w:val="004C7251"/>
    <w:rsid w:val="004D42C0"/>
    <w:rsid w:val="004F03A1"/>
    <w:rsid w:val="004F76D4"/>
    <w:rsid w:val="004F7F66"/>
    <w:rsid w:val="005009E9"/>
    <w:rsid w:val="00500B7D"/>
    <w:rsid w:val="00503D3C"/>
    <w:rsid w:val="005057C9"/>
    <w:rsid w:val="0052418C"/>
    <w:rsid w:val="005430F2"/>
    <w:rsid w:val="00545D57"/>
    <w:rsid w:val="0056168D"/>
    <w:rsid w:val="00561EDF"/>
    <w:rsid w:val="00565B46"/>
    <w:rsid w:val="00587226"/>
    <w:rsid w:val="00592F59"/>
    <w:rsid w:val="005943DE"/>
    <w:rsid w:val="005B7155"/>
    <w:rsid w:val="005D1409"/>
    <w:rsid w:val="005E23A1"/>
    <w:rsid w:val="005F6F37"/>
    <w:rsid w:val="00633D11"/>
    <w:rsid w:val="00641098"/>
    <w:rsid w:val="006427B0"/>
    <w:rsid w:val="00644CD4"/>
    <w:rsid w:val="006978CF"/>
    <w:rsid w:val="006C2DCC"/>
    <w:rsid w:val="006C6973"/>
    <w:rsid w:val="006D052F"/>
    <w:rsid w:val="006E0096"/>
    <w:rsid w:val="006E0890"/>
    <w:rsid w:val="006E7AB8"/>
    <w:rsid w:val="006F082D"/>
    <w:rsid w:val="0070434C"/>
    <w:rsid w:val="0070605B"/>
    <w:rsid w:val="007307CF"/>
    <w:rsid w:val="0073380F"/>
    <w:rsid w:val="00736EE0"/>
    <w:rsid w:val="00756CF3"/>
    <w:rsid w:val="007812F2"/>
    <w:rsid w:val="007938FD"/>
    <w:rsid w:val="007943D4"/>
    <w:rsid w:val="007A41FC"/>
    <w:rsid w:val="007F25CC"/>
    <w:rsid w:val="007F3EBA"/>
    <w:rsid w:val="0083386B"/>
    <w:rsid w:val="00860182"/>
    <w:rsid w:val="00884FA5"/>
    <w:rsid w:val="00885B57"/>
    <w:rsid w:val="00894DB5"/>
    <w:rsid w:val="008B550E"/>
    <w:rsid w:val="008E2C4C"/>
    <w:rsid w:val="008E6055"/>
    <w:rsid w:val="00903C4B"/>
    <w:rsid w:val="009052C3"/>
    <w:rsid w:val="00906DAB"/>
    <w:rsid w:val="00924436"/>
    <w:rsid w:val="00934657"/>
    <w:rsid w:val="00952E58"/>
    <w:rsid w:val="00966965"/>
    <w:rsid w:val="0097660C"/>
    <w:rsid w:val="009A4720"/>
    <w:rsid w:val="009B7C4F"/>
    <w:rsid w:val="009C0324"/>
    <w:rsid w:val="009C32ED"/>
    <w:rsid w:val="009F4BA6"/>
    <w:rsid w:val="009F65DC"/>
    <w:rsid w:val="00A062F2"/>
    <w:rsid w:val="00A13FAD"/>
    <w:rsid w:val="00A31A76"/>
    <w:rsid w:val="00A402D6"/>
    <w:rsid w:val="00A52B44"/>
    <w:rsid w:val="00A70514"/>
    <w:rsid w:val="00A70AE0"/>
    <w:rsid w:val="00A70D7C"/>
    <w:rsid w:val="00AB417B"/>
    <w:rsid w:val="00AC31BD"/>
    <w:rsid w:val="00AD2660"/>
    <w:rsid w:val="00AD728B"/>
    <w:rsid w:val="00B06B37"/>
    <w:rsid w:val="00B1031A"/>
    <w:rsid w:val="00B21024"/>
    <w:rsid w:val="00B478A9"/>
    <w:rsid w:val="00B74DFE"/>
    <w:rsid w:val="00BA2B5E"/>
    <w:rsid w:val="00BA3DCD"/>
    <w:rsid w:val="00BA6C6C"/>
    <w:rsid w:val="00BC3497"/>
    <w:rsid w:val="00BC69A9"/>
    <w:rsid w:val="00BD55DA"/>
    <w:rsid w:val="00BF63E3"/>
    <w:rsid w:val="00C0118F"/>
    <w:rsid w:val="00C106AA"/>
    <w:rsid w:val="00C10DFC"/>
    <w:rsid w:val="00C343CD"/>
    <w:rsid w:val="00C364A6"/>
    <w:rsid w:val="00C6152C"/>
    <w:rsid w:val="00CA335E"/>
    <w:rsid w:val="00CB0969"/>
    <w:rsid w:val="00CD6A18"/>
    <w:rsid w:val="00CF5EB8"/>
    <w:rsid w:val="00D11C3C"/>
    <w:rsid w:val="00D17B63"/>
    <w:rsid w:val="00D20474"/>
    <w:rsid w:val="00D20F28"/>
    <w:rsid w:val="00D82725"/>
    <w:rsid w:val="00D83461"/>
    <w:rsid w:val="00DB177B"/>
    <w:rsid w:val="00DB60E0"/>
    <w:rsid w:val="00DC26C6"/>
    <w:rsid w:val="00DF1EA8"/>
    <w:rsid w:val="00DF44EE"/>
    <w:rsid w:val="00E26770"/>
    <w:rsid w:val="00E310CA"/>
    <w:rsid w:val="00E50FEF"/>
    <w:rsid w:val="00E974BA"/>
    <w:rsid w:val="00EA7C13"/>
    <w:rsid w:val="00EB7B84"/>
    <w:rsid w:val="00EF0BCE"/>
    <w:rsid w:val="00F03029"/>
    <w:rsid w:val="00F03912"/>
    <w:rsid w:val="00F07A1C"/>
    <w:rsid w:val="00F1153B"/>
    <w:rsid w:val="00F120AF"/>
    <w:rsid w:val="00F120B4"/>
    <w:rsid w:val="00F318C2"/>
    <w:rsid w:val="00F32B39"/>
    <w:rsid w:val="00F46CC4"/>
    <w:rsid w:val="00F502FE"/>
    <w:rsid w:val="00F51046"/>
    <w:rsid w:val="00F80D38"/>
    <w:rsid w:val="00F95610"/>
    <w:rsid w:val="00FC6836"/>
    <w:rsid w:val="00FC7C83"/>
    <w:rsid w:val="00FD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2D"/>
  </w:style>
  <w:style w:type="paragraph" w:styleId="1">
    <w:name w:val="heading 1"/>
    <w:basedOn w:val="a"/>
    <w:next w:val="a"/>
    <w:link w:val="10"/>
    <w:uiPriority w:val="99"/>
    <w:qFormat/>
    <w:rsid w:val="00906DA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0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0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20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0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0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0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06DA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6DA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06DAB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73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8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03A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85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5432"/>
  </w:style>
  <w:style w:type="paragraph" w:styleId="aa">
    <w:name w:val="footer"/>
    <w:basedOn w:val="a"/>
    <w:link w:val="ab"/>
    <w:uiPriority w:val="99"/>
    <w:semiHidden/>
    <w:unhideWhenUsed/>
    <w:rsid w:val="00485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5432"/>
  </w:style>
  <w:style w:type="character" w:customStyle="1" w:styleId="FontStyle39">
    <w:name w:val="Font Style39"/>
    <w:basedOn w:val="a0"/>
    <w:uiPriority w:val="99"/>
    <w:rsid w:val="009C0324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9C032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974BA"/>
    <w:rPr>
      <w:color w:val="0000FF" w:themeColor="hyperlink"/>
      <w:u w:val="single"/>
    </w:rPr>
  </w:style>
  <w:style w:type="paragraph" w:styleId="ad">
    <w:name w:val="caption"/>
    <w:basedOn w:val="a"/>
    <w:qFormat/>
    <w:rsid w:val="008338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28DB1F0D3D001C2D05CC8EAB9BD84D80EE834BAE79F1674732E51AF09E5391B414FF594CC3ADD1A9p1K" TargetMode="External"/><Relationship Id="rId13" Type="http://schemas.openxmlformats.org/officeDocument/2006/relationships/hyperlink" Target="garantF1://12084522.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253464.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28DB1F0D3D001C2D05CC8EAB9BD84D83E7834EAC7BF1674732E51AF09E5391B414FF594CC2AED9A9p5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028DB1F0D3D001C2D05CC8EAB9BD84D83E7834EAC7BF1674732E51AF0A9p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28DB1F0D3D001C2D05CC8EAB9BD84D83E7834EAC7BF1674732E51AF09E5391B414FF594CC2AED9A9p5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C6DB8-557C-499B-A62B-E1D3C782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syv</dc:creator>
  <cp:lastModifiedBy>ponomarev</cp:lastModifiedBy>
  <cp:revision>6</cp:revision>
  <cp:lastPrinted>2018-01-19T07:17:00Z</cp:lastPrinted>
  <dcterms:created xsi:type="dcterms:W3CDTF">2020-02-20T07:19:00Z</dcterms:created>
  <dcterms:modified xsi:type="dcterms:W3CDTF">2020-02-20T07:34:00Z</dcterms:modified>
</cp:coreProperties>
</file>